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8A" w:rsidRDefault="002842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428A" w:rsidRDefault="0028428A">
      <w:pPr>
        <w:pStyle w:val="ConsPlusNormal"/>
        <w:outlineLvl w:val="0"/>
      </w:pPr>
    </w:p>
    <w:p w:rsidR="0028428A" w:rsidRDefault="0028428A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28428A" w:rsidRDefault="0028428A">
      <w:pPr>
        <w:pStyle w:val="ConsPlusTitle"/>
        <w:jc w:val="center"/>
      </w:pPr>
      <w:r>
        <w:t>ЛЕНИНГРАДСКОЙ ОБЛАСТИ</w:t>
      </w:r>
    </w:p>
    <w:p w:rsidR="0028428A" w:rsidRDefault="0028428A">
      <w:pPr>
        <w:pStyle w:val="ConsPlusTitle"/>
        <w:jc w:val="center"/>
      </w:pPr>
    </w:p>
    <w:p w:rsidR="0028428A" w:rsidRDefault="0028428A">
      <w:pPr>
        <w:pStyle w:val="ConsPlusTitle"/>
        <w:jc w:val="center"/>
      </w:pPr>
      <w:r>
        <w:t>ПРИКАЗ</w:t>
      </w:r>
    </w:p>
    <w:p w:rsidR="0028428A" w:rsidRDefault="0028428A">
      <w:pPr>
        <w:pStyle w:val="ConsPlusTitle"/>
        <w:jc w:val="center"/>
      </w:pPr>
      <w:r>
        <w:t>от 14 апреля 2026 г. N 16</w:t>
      </w:r>
    </w:p>
    <w:p w:rsidR="0028428A" w:rsidRDefault="0028428A">
      <w:pPr>
        <w:pStyle w:val="ConsPlusTitle"/>
        <w:jc w:val="center"/>
      </w:pPr>
    </w:p>
    <w:p w:rsidR="0028428A" w:rsidRDefault="0028428A">
      <w:pPr>
        <w:pStyle w:val="ConsPlusTitle"/>
        <w:jc w:val="center"/>
      </w:pPr>
      <w:r>
        <w:t>ОБ ОТБОРЕ ПОЛУЧАТЕЛЕЙ ГРАНТА "ЛЕНИНГРАДСКИЙ ФЕРМЕР"</w:t>
      </w:r>
    </w:p>
    <w:p w:rsidR="0028428A" w:rsidRDefault="0028428A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ПОЛНОСТЬЮ ИЛИ ЧАСТИЧНО</w:t>
      </w:r>
    </w:p>
    <w:p w:rsidR="0028428A" w:rsidRDefault="0028428A">
      <w:pPr>
        <w:pStyle w:val="ConsPlusTitle"/>
        <w:jc w:val="center"/>
      </w:pPr>
      <w:r>
        <w:t xml:space="preserve">ОТДЕЛЬНЫХ ПРИКАЗОВ КОМИТЕТА ПО </w:t>
      </w:r>
      <w:proofErr w:type="gramStart"/>
      <w:r>
        <w:t>АГРОПРОМЫШЛЕННОМУ</w:t>
      </w:r>
      <w:proofErr w:type="gramEnd"/>
    </w:p>
    <w:p w:rsidR="0028428A" w:rsidRDefault="0028428A">
      <w:pPr>
        <w:pStyle w:val="ConsPlusTitle"/>
        <w:jc w:val="center"/>
      </w:pPr>
      <w:r>
        <w:t>И РЫБОХОЗЯЙСТВЕННОМУ КОМПЛЕКСУ ЛЕНИНГРАДСКОЙ ОБЛАСТИ</w:t>
      </w:r>
    </w:p>
    <w:p w:rsidR="0028428A" w:rsidRDefault="0028428A">
      <w:pPr>
        <w:pStyle w:val="ConsPlusNormal"/>
      </w:pPr>
    </w:p>
    <w:p w:rsidR="0028428A" w:rsidRDefault="0028428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в целях осуществления отбора получателей гранта "Ленинградский фермер" приказываю:</w:t>
      </w:r>
      <w:proofErr w:type="gramEnd"/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1. Образовать комиссию по отбору получателей гранта "Ленинградский фермер" и утвердить ее </w:t>
      </w:r>
      <w:hyperlink w:anchor="P56">
        <w:r>
          <w:rPr>
            <w:color w:val="0000FF"/>
          </w:rPr>
          <w:t>состав</w:t>
        </w:r>
      </w:hyperlink>
      <w:r>
        <w:t xml:space="preserve"> согласно приложению 1 к настоящему приказу.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55">
        <w:r>
          <w:rPr>
            <w:color w:val="0000FF"/>
          </w:rPr>
          <w:t>положение</w:t>
        </w:r>
      </w:hyperlink>
      <w:r>
        <w:t xml:space="preserve"> о комиссии по отбору получателей гранта "Ленинградский фермер" согласно приложению 2 к настоящему приказу.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3. Утвердить формы документов для участия в отборе получателей гранта "Ленинградский фермер":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3.1. </w:t>
      </w:r>
      <w:hyperlink w:anchor="P234">
        <w:r>
          <w:rPr>
            <w:color w:val="0000FF"/>
          </w:rPr>
          <w:t>Заявление</w:t>
        </w:r>
      </w:hyperlink>
      <w:r>
        <w:t xml:space="preserve"> на участие в отборе получателей гранта "Ленинградский фермер" согласно приложению 3 к настоящему приказу.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3.2. </w:t>
      </w:r>
      <w:hyperlink w:anchor="P378">
        <w:r>
          <w:rPr>
            <w:color w:val="0000FF"/>
          </w:rPr>
          <w:t>Проект</w:t>
        </w:r>
      </w:hyperlink>
      <w:r>
        <w:t xml:space="preserve"> развития хозяйства согласно приложению 4 к настоящему приказу.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3.3. </w:t>
      </w:r>
      <w:hyperlink w:anchor="P1981">
        <w:r>
          <w:rPr>
            <w:color w:val="0000FF"/>
          </w:rPr>
          <w:t>План</w:t>
        </w:r>
      </w:hyperlink>
      <w:r>
        <w:t xml:space="preserve"> расходов гранта "Ленинградский фермер" согласно приложению 5 к настоящему приказу.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3.4. </w:t>
      </w:r>
      <w:hyperlink w:anchor="P2058">
        <w:r>
          <w:rPr>
            <w:color w:val="0000FF"/>
          </w:rPr>
          <w:t>Сведения</w:t>
        </w:r>
      </w:hyperlink>
      <w:r>
        <w:t xml:space="preserve"> о земельных участках сельскохозяйственного назначения согласно приложению 6 к настоящему приказу.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4. Утвердить балльную </w:t>
      </w:r>
      <w:hyperlink w:anchor="P2114">
        <w:r>
          <w:rPr>
            <w:color w:val="0000FF"/>
          </w:rPr>
          <w:t>оценку</w:t>
        </w:r>
      </w:hyperlink>
      <w:r>
        <w:t xml:space="preserve"> критериев согласно приложению 7 к настоящему приказу.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5. Признать утратившими силу полностью или частично следующие приказы комитета по агропромышленному и рыбохозяйственному комплексу Ленинградской области: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21 июня 2021 года N 21 "О конкурсном отборе получателей гранта "Ленинградский фермер";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14 июня 2023 года N 21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9 сентября 2024 года N 37 "О внесении изменения в приказ комитета по </w:t>
      </w:r>
      <w:r>
        <w:lastRenderedPageBreak/>
        <w:t>агропромышленному и рыбохозяйственному комплексу Ленинградской области от 21 июня 2021 года N 21 "О конкурсном отборе получателей гранта "Ленинградский фермер";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3</w:t>
        </w:r>
      </w:hyperlink>
      <w:r>
        <w:t xml:space="preserve"> приказа комитета по агропромышленному и рыбохозяйственному комплексу Ленинградской области от 23 ноября 2021 года N 37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3</w:t>
        </w:r>
      </w:hyperlink>
      <w:r>
        <w:t xml:space="preserve"> приказа комитета по агропромышленному и рыбохозяйственному комплексу Ленинградской области от 16 февраля 2022 года N 5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2</w:t>
        </w:r>
      </w:hyperlink>
      <w:r>
        <w:t xml:space="preserve"> приказа комитета по агропромышленному и рыбохозяйственному комплексу Ленинградской области от 15 марта 2022 года N 7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2</w:t>
        </w:r>
      </w:hyperlink>
      <w:r>
        <w:t xml:space="preserve"> приказа комитета по агропромышленному и рыбохозяйственному комплексу Ленинградской области от 4 мая 2022 года N 10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2</w:t>
        </w:r>
      </w:hyperlink>
      <w:r>
        <w:t xml:space="preserve"> приказа комитета по агропромышленному и рыбохозяйственному комплексу Ленинградской области от 29 июня 2022 года N 22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пункт 2</w:t>
        </w:r>
      </w:hyperlink>
      <w:r>
        <w:t xml:space="preserve"> приказа комитета по агропромышленному и рыбохозяйственному комплексу Ленинградской области от 28 февраля 2023 года N 5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пункт 2</w:t>
        </w:r>
      </w:hyperlink>
      <w:r>
        <w:t xml:space="preserve"> приказа комитета по агропромышленному и рыбохозяйственному комплексу Ленинградской области от 8 июля 2024 года N 28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6</w:t>
        </w:r>
      </w:hyperlink>
      <w:r>
        <w:t xml:space="preserve"> приказа комитета по агропромышленному и рыбохозяйственному комплексу Ленинградской области от 25 марта 2025 года N 19 "О внесении изменений в отдельные приказы комитета по агропромышленному и рыбохозяйственному комплексу Ленинградской области";</w:t>
      </w:r>
    </w:p>
    <w:p w:rsidR="0028428A" w:rsidRDefault="0028428A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приказа комитета по агропромышленному и рыбохозяйственному комплексу Ленинградской области от 23 июня 2025 года N 40 "О внесении изменений в отдельные приказы комитета по агропромышленному и рыбохозяйственному комплексу Ленинградской области".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28428A" w:rsidRDefault="0028428A">
      <w:pPr>
        <w:pStyle w:val="ConsPlusNormal"/>
      </w:pPr>
    </w:p>
    <w:p w:rsidR="0028428A" w:rsidRDefault="0028428A">
      <w:pPr>
        <w:pStyle w:val="ConsPlusNormal"/>
        <w:jc w:val="right"/>
      </w:pPr>
      <w:r>
        <w:t>Вице-губернатор Ленинградской области</w:t>
      </w:r>
    </w:p>
    <w:p w:rsidR="0028428A" w:rsidRDefault="0028428A">
      <w:pPr>
        <w:pStyle w:val="ConsPlusNormal"/>
        <w:jc w:val="right"/>
      </w:pPr>
      <w:r>
        <w:t>по вопросам развития агропромышленного</w:t>
      </w:r>
    </w:p>
    <w:p w:rsidR="0028428A" w:rsidRDefault="0028428A">
      <w:pPr>
        <w:pStyle w:val="ConsPlusNormal"/>
        <w:jc w:val="right"/>
      </w:pPr>
      <w:r>
        <w:t>и рыбохозяйственного комплекса -</w:t>
      </w:r>
    </w:p>
    <w:p w:rsidR="0028428A" w:rsidRDefault="0028428A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28428A" w:rsidRDefault="0028428A">
      <w:pPr>
        <w:pStyle w:val="ConsPlusNormal"/>
        <w:jc w:val="right"/>
      </w:pPr>
      <w:r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О.М.Малащенко</w:t>
      </w:r>
    </w:p>
    <w:p w:rsidR="0028428A" w:rsidRDefault="0028428A">
      <w:pPr>
        <w:pStyle w:val="ConsPlusNormal"/>
        <w:jc w:val="right"/>
      </w:pPr>
    </w:p>
    <w:p w:rsidR="0028428A" w:rsidRDefault="0028428A">
      <w:pPr>
        <w:pStyle w:val="ConsPlusNormal"/>
        <w:jc w:val="right"/>
      </w:pPr>
    </w:p>
    <w:p w:rsidR="0028428A" w:rsidRDefault="0028428A">
      <w:pPr>
        <w:pStyle w:val="ConsPlusNormal"/>
        <w:jc w:val="right"/>
      </w:pPr>
    </w:p>
    <w:p w:rsidR="0028428A" w:rsidRDefault="0028428A">
      <w:pPr>
        <w:pStyle w:val="ConsPlusNormal"/>
        <w:jc w:val="right"/>
      </w:pPr>
    </w:p>
    <w:p w:rsidR="0028428A" w:rsidRDefault="0028428A">
      <w:pPr>
        <w:pStyle w:val="ConsPlusNormal"/>
        <w:jc w:val="right"/>
      </w:pPr>
    </w:p>
    <w:p w:rsidR="0028428A" w:rsidRDefault="0028428A">
      <w:pPr>
        <w:pStyle w:val="ConsPlusNormal"/>
        <w:jc w:val="right"/>
        <w:outlineLvl w:val="0"/>
      </w:pPr>
      <w:r>
        <w:t>УТВЕРЖДЕН</w:t>
      </w:r>
    </w:p>
    <w:p w:rsidR="0028428A" w:rsidRDefault="0028428A">
      <w:pPr>
        <w:pStyle w:val="ConsPlusNormal"/>
        <w:jc w:val="right"/>
      </w:pPr>
      <w:r>
        <w:t>приказом комитета</w:t>
      </w:r>
    </w:p>
    <w:p w:rsidR="0028428A" w:rsidRDefault="0028428A">
      <w:pPr>
        <w:pStyle w:val="ConsPlusNormal"/>
        <w:jc w:val="right"/>
      </w:pPr>
      <w:r>
        <w:t>по агропромышленному</w:t>
      </w:r>
    </w:p>
    <w:p w:rsidR="0028428A" w:rsidRDefault="0028428A">
      <w:pPr>
        <w:pStyle w:val="ConsPlusNormal"/>
        <w:jc w:val="right"/>
      </w:pPr>
      <w:r>
        <w:lastRenderedPageBreak/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от 14.04.2026 N 16</w:t>
      </w:r>
    </w:p>
    <w:p w:rsidR="0028428A" w:rsidRDefault="0028428A">
      <w:pPr>
        <w:pStyle w:val="ConsPlusNormal"/>
        <w:jc w:val="right"/>
      </w:pPr>
      <w:r>
        <w:t>(приложение 1)</w:t>
      </w: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Title"/>
        <w:jc w:val="center"/>
      </w:pPr>
      <w:bookmarkStart w:id="0" w:name="P56"/>
      <w:bookmarkEnd w:id="0"/>
      <w:r>
        <w:t>СОСТАВ</w:t>
      </w:r>
    </w:p>
    <w:p w:rsidR="0028428A" w:rsidRDefault="0028428A">
      <w:pPr>
        <w:pStyle w:val="ConsPlusTitle"/>
        <w:jc w:val="center"/>
      </w:pPr>
      <w:r>
        <w:t>КОМИССИИ ПО ОТБОРУ ПОЛУЧАТЕЛЕЙ ГРАНТА "ЛЕНИНГРАДСКИЙ ФЕРМЕР"</w:t>
      </w:r>
    </w:p>
    <w:p w:rsidR="0028428A" w:rsidRDefault="0028428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35"/>
        <w:gridCol w:w="5725"/>
      </w:tblGrid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center"/>
            </w:pPr>
            <w:r>
              <w:t>Место работы, должность</w:t>
            </w:r>
          </w:p>
        </w:tc>
      </w:tr>
      <w:tr w:rsidR="0028428A">
        <w:tc>
          <w:tcPr>
            <w:tcW w:w="9048" w:type="dxa"/>
            <w:gridSpan w:val="3"/>
          </w:tcPr>
          <w:p w:rsidR="0028428A" w:rsidRDefault="0028428A">
            <w:pPr>
              <w:pStyle w:val="ConsPlusNormal"/>
              <w:jc w:val="center"/>
            </w:pPr>
            <w:r>
              <w:t>Председатель комиссии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Малащенко</w:t>
            </w:r>
          </w:p>
          <w:p w:rsidR="0028428A" w:rsidRDefault="0028428A">
            <w:pPr>
              <w:pStyle w:val="ConsPlusNormal"/>
            </w:pPr>
            <w:r>
              <w:t>Олег Михайлович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Вице-губернатор Ленинградской области по вопросам развития агропромышленного и рыбохозяйственного комплекса - председатель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9048" w:type="dxa"/>
            <w:gridSpan w:val="3"/>
          </w:tcPr>
          <w:p w:rsidR="0028428A" w:rsidRDefault="0028428A">
            <w:pPr>
              <w:pStyle w:val="ConsPlusNormal"/>
              <w:jc w:val="center"/>
            </w:pPr>
            <w:r>
              <w:t>Заместитель председателя комиссии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Кораблев</w:t>
            </w:r>
          </w:p>
          <w:p w:rsidR="0028428A" w:rsidRDefault="0028428A">
            <w:pPr>
              <w:pStyle w:val="ConsPlusNormal"/>
            </w:pPr>
            <w:r>
              <w:t>Сергей Александрович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Заместитель председателя комитета по агропромышленному и рыбохозяйственному комплексу Ленинградской области - начальник департамента комплексного развития сельских территорий, пищевой, перерабатывающей промышленности и рыбохозяйственного комплекса</w:t>
            </w:r>
          </w:p>
        </w:tc>
      </w:tr>
      <w:tr w:rsidR="0028428A">
        <w:tc>
          <w:tcPr>
            <w:tcW w:w="9048" w:type="dxa"/>
            <w:gridSpan w:val="3"/>
          </w:tcPr>
          <w:p w:rsidR="0028428A" w:rsidRDefault="0028428A">
            <w:pPr>
              <w:pStyle w:val="ConsPlusNormal"/>
              <w:jc w:val="center"/>
            </w:pPr>
            <w:r>
              <w:t>Члены комиссии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Багно</w:t>
            </w:r>
          </w:p>
          <w:p w:rsidR="0028428A" w:rsidRDefault="0028428A">
            <w:pPr>
              <w:pStyle w:val="ConsPlusNormal"/>
            </w:pPr>
            <w:r>
              <w:t>Вадим Андреевич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Начальник отдела по работе с клиентами малого и микробизнеса Санкт-Петербургского регионального филиала АО "Россельхозбанк" (по согласованию)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Батурина</w:t>
            </w:r>
          </w:p>
          <w:p w:rsidR="0028428A" w:rsidRDefault="0028428A">
            <w:pPr>
              <w:pStyle w:val="ConsPlusNormal"/>
            </w:pPr>
            <w:r>
              <w:t>Елена Геннадьевна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Заместитель генерального директор</w:t>
            </w:r>
            <w:proofErr w:type="gramStart"/>
            <w:r>
              <w:t>а ООО</w:t>
            </w:r>
            <w:proofErr w:type="gramEnd"/>
            <w:r>
              <w:t xml:space="preserve"> "Ленобллизинг" (по согласованию)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Воробьева</w:t>
            </w:r>
          </w:p>
          <w:p w:rsidR="0028428A" w:rsidRDefault="0028428A">
            <w:pPr>
              <w:pStyle w:val="ConsPlusNormal"/>
            </w:pPr>
            <w:r>
              <w:t>Екатерина Анатольевна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Заведующий сектором инновационной и проектной деятельности ИАЭП - филиала ФГБНУ ФНАЦ ВИМ (по согласованию)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Воронов</w:t>
            </w:r>
          </w:p>
          <w:p w:rsidR="0028428A" w:rsidRDefault="0028428A">
            <w:pPr>
              <w:pStyle w:val="ConsPlusNormal"/>
            </w:pPr>
            <w:r>
              <w:t>Виктор Александрович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Директор Академии менеджмента и агробизнеса ФГБОУ ВО СПбГАУ (по согласованию)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Дубова</w:t>
            </w:r>
          </w:p>
          <w:p w:rsidR="0028428A" w:rsidRDefault="0028428A">
            <w:pPr>
              <w:pStyle w:val="ConsPlusNormal"/>
            </w:pPr>
            <w:r>
              <w:t>Екатерина Анатольевна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Начальник отдела развития животноводства и племенного дела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Елисеева</w:t>
            </w:r>
          </w:p>
          <w:p w:rsidR="0028428A" w:rsidRDefault="0028428A">
            <w:pPr>
              <w:pStyle w:val="ConsPlusNormal"/>
            </w:pPr>
            <w:r>
              <w:t>Светлана Петровна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Главный специалист отдела организации мероприятий по предупреждению и ликвидации болезней животных, лабораторному мониторингу и ветеринарно-санитарной экспертизе Управления ветеринарии Ленинградской области (по согласованию)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Казаков</w:t>
            </w:r>
          </w:p>
          <w:p w:rsidR="0028428A" w:rsidRDefault="0028428A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Заместитель директора по инновационным и образовательным проектам Фонда "Фонд поддержки предпринимательства и промышленности Ленинградской области" (по согласованию)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Кривоносова</w:t>
            </w:r>
          </w:p>
          <w:p w:rsidR="0028428A" w:rsidRDefault="0028428A">
            <w:pPr>
              <w:pStyle w:val="ConsPlusNormal"/>
            </w:pPr>
            <w:r>
              <w:t>Алена Александровна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Начальник сектора развития растениеводства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Курц</w:t>
            </w:r>
          </w:p>
          <w:p w:rsidR="0028428A" w:rsidRDefault="0028428A">
            <w:pPr>
              <w:pStyle w:val="ConsPlusNormal"/>
            </w:pPr>
            <w:r>
              <w:t>Евгений Константинович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Директор государственного казенного учреждения Ленинградской области "Агентство по обеспечению деятельности агропромышленного и рыбохозяйственного комплекса Ленинградской области"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Левошин</w:t>
            </w:r>
          </w:p>
          <w:p w:rsidR="0028428A" w:rsidRDefault="0028428A">
            <w:pPr>
              <w:pStyle w:val="ConsPlusNormal"/>
            </w:pPr>
            <w:r>
              <w:t>Владимир Сергеевич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Начальник отдела земледелия и механизации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Рыжков</w:t>
            </w:r>
          </w:p>
          <w:p w:rsidR="0028428A" w:rsidRDefault="0028428A">
            <w:pPr>
              <w:pStyle w:val="ConsPlusNormal"/>
            </w:pPr>
            <w:r>
              <w:t>Василий Васильевич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Председатель постоянной комиссии по агропромышленному и рыбохозяйственному комплексу Законодательного собрания Ленинградской области (по согласованию)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Сидорович</w:t>
            </w:r>
          </w:p>
          <w:p w:rsidR="0028428A" w:rsidRDefault="0028428A">
            <w:pPr>
              <w:pStyle w:val="ConsPlusNormal"/>
            </w:pPr>
            <w:r>
              <w:t>Марина Геннадьевна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Первый заместитель председателя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Тарасова</w:t>
            </w:r>
          </w:p>
          <w:p w:rsidR="0028428A" w:rsidRDefault="0028428A">
            <w:pPr>
              <w:pStyle w:val="ConsPlusNormal"/>
            </w:pPr>
            <w:r>
              <w:t>Наталья Анатольевна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Начальник отдела пищевой, перерабатывающей промышленности и рыбохозяйственного комплекса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Тихомирова</w:t>
            </w:r>
          </w:p>
          <w:p w:rsidR="0028428A" w:rsidRDefault="0028428A">
            <w:pPr>
              <w:pStyle w:val="ConsPlusNormal"/>
            </w:pPr>
            <w:r>
              <w:t>Елена Михайловна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Начальник отдела развития садоводства, огородничества и малых форм хозяйствования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Сапронов</w:t>
            </w:r>
          </w:p>
          <w:p w:rsidR="0028428A" w:rsidRDefault="0028428A">
            <w:pPr>
              <w:pStyle w:val="ConsPlusNormal"/>
            </w:pPr>
            <w:r>
              <w:t>Николай Витальевич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Исполнительный директор Ассоциации по поддержке фермерского движения и сельскохозяйственной кооперации "Союз фермеров Ленинградской области и Санкт-Петербурга" (по согласованию)</w:t>
            </w:r>
          </w:p>
        </w:tc>
      </w:tr>
      <w:tr w:rsidR="0028428A">
        <w:tc>
          <w:tcPr>
            <w:tcW w:w="9048" w:type="dxa"/>
            <w:gridSpan w:val="3"/>
          </w:tcPr>
          <w:p w:rsidR="0028428A" w:rsidRDefault="0028428A">
            <w:pPr>
              <w:pStyle w:val="ConsPlusNormal"/>
              <w:jc w:val="center"/>
            </w:pPr>
            <w:r>
              <w:t>Секретари комиссии: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Салтыкова</w:t>
            </w:r>
          </w:p>
          <w:p w:rsidR="0028428A" w:rsidRDefault="0028428A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 xml:space="preserve">Главный специалист </w:t>
            </w:r>
            <w:proofErr w:type="gramStart"/>
            <w:r>
              <w:t>сектора развития малых форм хозяйствования отдела развития</w:t>
            </w:r>
            <w:proofErr w:type="gramEnd"/>
            <w:r>
              <w:t xml:space="preserve"> садоводства, огородничества и малых форм хозяйствования </w:t>
            </w:r>
            <w:r>
              <w:lastRenderedPageBreak/>
              <w:t>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28428A">
        <w:tc>
          <w:tcPr>
            <w:tcW w:w="488" w:type="dxa"/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835" w:type="dxa"/>
          </w:tcPr>
          <w:p w:rsidR="0028428A" w:rsidRDefault="0028428A">
            <w:pPr>
              <w:pStyle w:val="ConsPlusNormal"/>
            </w:pPr>
            <w:r>
              <w:t>Темразян</w:t>
            </w:r>
          </w:p>
          <w:p w:rsidR="0028428A" w:rsidRDefault="0028428A">
            <w:pPr>
              <w:pStyle w:val="ConsPlusNormal"/>
            </w:pPr>
            <w:r>
              <w:t>Людмила Артемовна</w:t>
            </w:r>
          </w:p>
        </w:tc>
        <w:tc>
          <w:tcPr>
            <w:tcW w:w="5725" w:type="dxa"/>
          </w:tcPr>
          <w:p w:rsidR="0028428A" w:rsidRDefault="0028428A">
            <w:pPr>
              <w:pStyle w:val="ConsPlusNormal"/>
              <w:jc w:val="both"/>
            </w:pPr>
            <w:r>
              <w:t>Заместитель директора государственного казенного учреждения Ленинградской области "Агентство по обеспечению деятельности агропромышленного и рыбохозяйственного комплекса Ленинградской области" (по согласованию)</w:t>
            </w:r>
          </w:p>
        </w:tc>
      </w:tr>
    </w:tbl>
    <w:p w:rsidR="0028428A" w:rsidRDefault="0028428A">
      <w:pPr>
        <w:pStyle w:val="ConsPlusNormal"/>
        <w:jc w:val="center"/>
      </w:pP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Normal"/>
        <w:jc w:val="right"/>
        <w:outlineLvl w:val="0"/>
      </w:pPr>
      <w:r>
        <w:t>УТВЕРЖДЕНО</w:t>
      </w:r>
    </w:p>
    <w:p w:rsidR="0028428A" w:rsidRDefault="0028428A">
      <w:pPr>
        <w:pStyle w:val="ConsPlusNormal"/>
        <w:jc w:val="right"/>
      </w:pPr>
      <w:r>
        <w:t>приказом комитета</w:t>
      </w:r>
    </w:p>
    <w:p w:rsidR="0028428A" w:rsidRDefault="0028428A">
      <w:pPr>
        <w:pStyle w:val="ConsPlusNormal"/>
        <w:jc w:val="right"/>
      </w:pPr>
      <w:r>
        <w:t>по агропромышленному</w:t>
      </w:r>
    </w:p>
    <w:p w:rsidR="0028428A" w:rsidRDefault="0028428A">
      <w:pPr>
        <w:pStyle w:val="ConsPlusNormal"/>
        <w:jc w:val="right"/>
      </w:pPr>
      <w:r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от 14.04.2026 N 16</w:t>
      </w:r>
    </w:p>
    <w:p w:rsidR="0028428A" w:rsidRDefault="0028428A">
      <w:pPr>
        <w:pStyle w:val="ConsPlusNormal"/>
        <w:jc w:val="right"/>
      </w:pPr>
      <w:r>
        <w:t>(приложение 2)</w:t>
      </w: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Title"/>
        <w:jc w:val="center"/>
      </w:pPr>
      <w:bookmarkStart w:id="1" w:name="P155"/>
      <w:bookmarkEnd w:id="1"/>
      <w:r>
        <w:t>ПОЛОЖЕНИЕ</w:t>
      </w:r>
    </w:p>
    <w:p w:rsidR="0028428A" w:rsidRDefault="0028428A">
      <w:pPr>
        <w:pStyle w:val="ConsPlusTitle"/>
        <w:jc w:val="center"/>
      </w:pPr>
      <w:r>
        <w:t>О КОМИССИИ ПО ОТБОРУ ПОЛУЧАТЕЛЕЙ ГРАНТА</w:t>
      </w:r>
    </w:p>
    <w:p w:rsidR="0028428A" w:rsidRDefault="0028428A">
      <w:pPr>
        <w:pStyle w:val="ConsPlusTitle"/>
        <w:jc w:val="center"/>
      </w:pPr>
      <w:r>
        <w:t>"ЛЕНИНГРАДСКИЙ ФЕРМЕР"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Title"/>
        <w:jc w:val="center"/>
        <w:outlineLvl w:val="1"/>
      </w:pPr>
      <w:r>
        <w:t>1. Общие положения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  <w:r>
        <w:t>1.1. Настоящее Положение о комиссии по отбору получателей гранта "Ленинградский фермер" (далее - Положение) определяет полномочия комиссии по отбору получателей гранта "Ленинградский фермер" (далее - комиссия), порядок ее работы, права и обязанности председателя комиссии, заместителя председателя комиссии, членов комиссии, 2 секретарей комиссии. Секретари комиссии в состав комиссии не входят.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1.2. В своей деятельности комиссия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Минсельхоза России, нормативными правовыми актами Ленинградской области, а также настоящим Положением.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Деятельность комиссии основывается на принципах законности, ответственности, гласности и направлена на наиболее эффективное расходование бюджетных средств.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1.3. Информация, указанная в настоящем Положении, размещается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Title"/>
        <w:jc w:val="center"/>
        <w:outlineLvl w:val="1"/>
      </w:pPr>
      <w:r>
        <w:t>2. Задача комиссии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  <w:proofErr w:type="gramStart"/>
      <w:r>
        <w:t xml:space="preserve">Задачей комиссии является конкурсный отбор получателей гранта "Ленинградский фермер" (далее - грант)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</w:t>
      </w:r>
      <w:r>
        <w:lastRenderedPageBreak/>
        <w:t>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(далее - Порядок) в системе "Электронный бюджет".</w:t>
      </w:r>
      <w:proofErr w:type="gramEnd"/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Title"/>
        <w:jc w:val="center"/>
        <w:outlineLvl w:val="1"/>
      </w:pPr>
      <w:r>
        <w:t>3. Права и обязанности членов комиссии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  <w:r>
        <w:t>3.1. Члены комиссии вправе: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знакомиться с документами, представленными участниками отбора, в системе "Электронный бюджет";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принимать участие в очном собеседовании участников отбора;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осуществлять иные права, предусмотренные действующим законодательством.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3.2. Члены комиссии обязаны: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иметь доступ к системе "Электронный бюджет";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осуществлять проверку представленных участниками отбора заявок и достоверности сведений, содержащихся в заявке;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принимать решение об отклонении заявок участников отбора, об отказе в предоставлении гранта;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осуществлять оценку заявок по установленным критериям;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принимать решение о признании отбора </w:t>
      </w:r>
      <w:proofErr w:type="gramStart"/>
      <w:r>
        <w:t>несостоявшимся</w:t>
      </w:r>
      <w:proofErr w:type="gramEnd"/>
      <w:r>
        <w:t>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осуществлять возврат заявок участникам отбора на доработку;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подписывать протоколы, формируемые в процессе проведения отбора, содержащие информацию о принятых комиссией решениях;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определять перечень победителей отбора;</w:t>
      </w:r>
    </w:p>
    <w:p w:rsidR="0028428A" w:rsidRDefault="0028428A">
      <w:pPr>
        <w:pStyle w:val="ConsPlusNormal"/>
        <w:spacing w:before="220"/>
        <w:ind w:firstLine="540"/>
        <w:jc w:val="both"/>
      </w:pPr>
      <w:proofErr w:type="gramStart"/>
      <w:r>
        <w:t>осуществлять иные обязанности</w:t>
      </w:r>
      <w:proofErr w:type="gramEnd"/>
      <w:r>
        <w:t xml:space="preserve"> в соответствии с действующим законодательством и настоящим Положением.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Title"/>
        <w:jc w:val="center"/>
        <w:outlineLvl w:val="1"/>
      </w:pPr>
      <w:r>
        <w:t>4. Председатель комиссии и заместитель председателя комиссии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  <w:r>
        <w:t>4.1. Комиссию возглавляет председатель комиссии.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4.2. В отсутствие председателя комиссии его обязанности исполняет заместитель председателя комиссии.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4.3. Председатель комиссии обладает правами и </w:t>
      </w:r>
      <w:proofErr w:type="gramStart"/>
      <w:r>
        <w:t>несет обязанности</w:t>
      </w:r>
      <w:proofErr w:type="gramEnd"/>
      <w:r>
        <w:t>, предусмотренные Положением для членов комиссии.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4.4. Председатель комиссии (в отсутствие председателя комиссии - заместитель председателя комиссии):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комиссии;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утверждает протоколы, формируемые в процессе проведения отбора, содержащие информацию о принятых комиссией решениях;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lastRenderedPageBreak/>
        <w:t>обеспечивает законные права и интересы участников отбора;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определяет необходимость участия в заседании комиссии иных лиц.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Title"/>
        <w:jc w:val="center"/>
        <w:outlineLvl w:val="1"/>
      </w:pPr>
      <w:r>
        <w:t>5. Секретари комиссии</w:t>
      </w: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Normal"/>
        <w:ind w:firstLine="540"/>
        <w:jc w:val="both"/>
      </w:pPr>
      <w:r>
        <w:t>Секретари комиссии: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обеспечивают размещение в системе "Электронный бюджет", а также на официальном сайте комитета по агропромышленному и рыбохозяйственному комплексу Ленинградской области (</w:t>
      </w:r>
      <w:hyperlink r:id="rId21">
        <w:r>
          <w:rPr>
            <w:color w:val="0000FF"/>
          </w:rPr>
          <w:t>apk.lenobl.ru</w:t>
        </w:r>
      </w:hyperlink>
      <w:r>
        <w:t>) (далее - комитет) информации о проведении отбора;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информируют членов комиссии о сроках проведения отбора, сроках рассмотрения и оценки заявок участников отбора;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формируют и обеспечивают в системе "Электронный бюджет" направление уведомлений об отклонении заявки с информацией о причинах отклонения и об отказе в предоставлении гранта с указанием причины отказа;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обеспечивают размещение протоколов, формируемых в процессе проведения отбора, содержащих информацию о принятых комиссией решениях;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осуществляют иные действия организационно-технического характера в соответствии с настоящим Положением.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Title"/>
        <w:jc w:val="center"/>
        <w:outlineLvl w:val="1"/>
      </w:pPr>
      <w:r>
        <w:t>6. Полномочия комиссии и порядок ее работы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  <w:r>
        <w:t xml:space="preserve">6.1. Полномочия комиссии определены </w:t>
      </w:r>
      <w:hyperlink r:id="rId22">
        <w:r>
          <w:rPr>
            <w:color w:val="0000FF"/>
          </w:rPr>
          <w:t>Приложением 17.1</w:t>
        </w:r>
      </w:hyperlink>
      <w:r>
        <w:t xml:space="preserve"> (Грант "Ленинградский фермер") к Приложению 17 (Грантовая поддержка фермеров) к Порядку.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6.2. Комиссия осуществляет отбор проектов для предоставления гранта в форме очного собеседования, в ходе которого комиссия оценивает заявки в соответствии с установленными критериями оценки.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>6.3. Комиссия проводит собеседование с участниками отбора при наличии не менее пятидесяти процентов от общего числа ее членов.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6.4. Победителями отбора признаются участники отбора, чьи заявки набрали наибольшее количество баллов с учетом результатов голосования комиссии. </w:t>
      </w:r>
      <w:proofErr w:type="gramStart"/>
      <w:r>
        <w:t>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проектов.</w:t>
      </w:r>
      <w:proofErr w:type="gramEnd"/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jc w:val="right"/>
        <w:outlineLvl w:val="0"/>
      </w:pPr>
      <w:r>
        <w:t>УТВЕРЖДЕНА</w:t>
      </w:r>
    </w:p>
    <w:p w:rsidR="0028428A" w:rsidRDefault="0028428A">
      <w:pPr>
        <w:pStyle w:val="ConsPlusNormal"/>
        <w:jc w:val="right"/>
      </w:pPr>
      <w:r>
        <w:t>приказом комитета</w:t>
      </w:r>
    </w:p>
    <w:p w:rsidR="0028428A" w:rsidRDefault="0028428A">
      <w:pPr>
        <w:pStyle w:val="ConsPlusNormal"/>
        <w:jc w:val="right"/>
      </w:pPr>
      <w:r>
        <w:t>по агропромышленному</w:t>
      </w:r>
    </w:p>
    <w:p w:rsidR="0028428A" w:rsidRDefault="0028428A">
      <w:pPr>
        <w:pStyle w:val="ConsPlusNormal"/>
        <w:jc w:val="right"/>
      </w:pPr>
      <w:r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от 14.04.2026 N 16</w:t>
      </w:r>
    </w:p>
    <w:p w:rsidR="0028428A" w:rsidRDefault="0028428A">
      <w:pPr>
        <w:pStyle w:val="ConsPlusNormal"/>
        <w:jc w:val="right"/>
      </w:pPr>
      <w:r>
        <w:t>(приложение 3)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</w:pPr>
      <w:r>
        <w:t>(Форма)</w:t>
      </w:r>
    </w:p>
    <w:p w:rsidR="0028428A" w:rsidRDefault="0028428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871"/>
        <w:gridCol w:w="454"/>
        <w:gridCol w:w="510"/>
        <w:gridCol w:w="340"/>
        <w:gridCol w:w="340"/>
        <w:gridCol w:w="2268"/>
        <w:gridCol w:w="1361"/>
        <w:gridCol w:w="453"/>
        <w:gridCol w:w="340"/>
      </w:tblGrid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right"/>
            </w:pPr>
            <w:r>
              <w:t xml:space="preserve">В комитет по </w:t>
            </w:r>
            <w:proofErr w:type="gramStart"/>
            <w:r>
              <w:t>агропромышленному</w:t>
            </w:r>
            <w:proofErr w:type="gramEnd"/>
          </w:p>
          <w:p w:rsidR="0028428A" w:rsidRDefault="0028428A">
            <w:pPr>
              <w:pStyle w:val="ConsPlusNormal"/>
              <w:jc w:val="right"/>
            </w:pPr>
            <w:r>
              <w:t>и рыбохозяйственному комплексу</w:t>
            </w:r>
          </w:p>
          <w:p w:rsidR="0028428A" w:rsidRDefault="0028428A">
            <w:pPr>
              <w:pStyle w:val="ConsPlusNormal"/>
              <w:jc w:val="right"/>
            </w:pPr>
            <w:r>
              <w:t>Ленинградской области</w:t>
            </w:r>
          </w:p>
          <w:p w:rsidR="0028428A" w:rsidRDefault="0028428A">
            <w:pPr>
              <w:pStyle w:val="ConsPlusNormal"/>
              <w:jc w:val="right"/>
            </w:pPr>
            <w:r>
              <w:t>в комиссию по отбору получателей гранта</w:t>
            </w:r>
          </w:p>
          <w:p w:rsidR="0028428A" w:rsidRDefault="0028428A">
            <w:pPr>
              <w:pStyle w:val="ConsPlusNormal"/>
              <w:jc w:val="right"/>
            </w:pPr>
            <w:r>
              <w:t>"Ленинградский фермер"</w:t>
            </w:r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bookmarkStart w:id="2" w:name="P234"/>
            <w:bookmarkEnd w:id="2"/>
            <w:r>
              <w:rPr>
                <w:b/>
              </w:rPr>
              <w:t>Заявление</w:t>
            </w:r>
          </w:p>
          <w:p w:rsidR="0028428A" w:rsidRDefault="0028428A">
            <w:pPr>
              <w:pStyle w:val="ConsPlusNormal"/>
              <w:jc w:val="center"/>
            </w:pPr>
            <w:r>
              <w:t>на участие в отборе получателей гранта "Ленинградский фермер"</w:t>
            </w:r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Я, _______________________ ФИО (полностью), глава крестьянского (фермерского) хозяйства, дата рождения _____________________, ИНН _________________,</w:t>
            </w:r>
          </w:p>
        </w:tc>
      </w:tr>
      <w:tr w:rsidR="0028428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  <w:r>
              <w:t>паспорт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51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(серия, номер)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 xml:space="preserve">(когда и кем </w:t>
            </w:r>
            <w:proofErr w:type="gramStart"/>
            <w:r>
              <w:rPr>
                <w:i/>
              </w:rPr>
              <w:t>выдан</w:t>
            </w:r>
            <w:proofErr w:type="gramEnd"/>
            <w:r>
              <w:rPr>
                <w:i/>
              </w:rPr>
              <w:t>)</w:t>
            </w:r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(далее - участник отбора) подтверждаю, что:</w:t>
            </w:r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1. Ознакомлен и согласен с условиями отбора получателей гранта "Ленинградский фермер" (далее - отбор).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 xml:space="preserve">2. </w:t>
            </w:r>
            <w:proofErr w:type="gramStart"/>
            <w:r>
              <w:t xml:space="preserve">Обязуюсь на даты рассмотрения заявки и заключения соглашения о предоставлении гранта "Ленинградский фермер" (далее - грант) соответствовать требованиям, установленным </w:t>
            </w:r>
            <w:hyperlink r:id="rId23">
              <w:r>
                <w:rPr>
                  <w:color w:val="0000FF"/>
                </w:rPr>
                <w:t>пунктом 2.3</w:t>
              </w:r>
            </w:hyperlink>
            <w:r>
              <w:t xml:space="preserve">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утвержденного постановлением Правительства Ленинградской области от 4 февраля 2014 года N 15 (далее</w:t>
            </w:r>
            <w:proofErr w:type="gramEnd"/>
            <w:r>
              <w:t xml:space="preserve"> - </w:t>
            </w:r>
            <w:proofErr w:type="gramStart"/>
            <w:r>
              <w:t xml:space="preserve">Порядок), а также требованиям, установленным </w:t>
            </w:r>
            <w:hyperlink r:id="rId24">
              <w:r>
                <w:rPr>
                  <w:color w:val="0000FF"/>
                </w:rPr>
                <w:t>пунктом 6</w:t>
              </w:r>
            </w:hyperlink>
            <w:r>
              <w:t xml:space="preserve"> приложения 17.1 (Грант "Ленинградский фермер") к Приложению 17 (Грантовая поддержка фермеров) к Порядку.</w:t>
            </w:r>
            <w:proofErr w:type="gramEnd"/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3. В случае получения гранта обязуюсь: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3.1. Оплатить за счет собственных (привлеченных) сре</w:t>
            </w:r>
            <w:proofErr w:type="gramStart"/>
            <w:r>
              <w:t>дств в р</w:t>
            </w:r>
            <w:proofErr w:type="gramEnd"/>
            <w:r>
              <w:t>азмере не менее 10 процентов стоимости каждого наименования приобретаемого имущества, указанного в плане расходов в соответствии с проектом развития хозяйства, представленным на отбор (далее - проект).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 xml:space="preserve">3.2. Трудоустроить новых постоянных работников (не менее двух новых постоянных работников, если размер гранта составляет 6 </w:t>
            </w:r>
            <w:proofErr w:type="gramStart"/>
            <w:r>
              <w:t>млн</w:t>
            </w:r>
            <w:proofErr w:type="gramEnd"/>
            <w:r>
              <w:t xml:space="preserve"> рублей или более, и не менее одного нового постоянного работника, если размер гранта составляет менее 6 млн рублей, при этом глава крестьянского (фермерского) хозяйства и(или) индивидуальный предприниматель не учитываются в качестве новых постоянных работников) (с года начала реализации проекта).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3.3. Сохранить созданные новые рабочие места в течение не менее 5 лет (с года начала реализации проекта).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 xml:space="preserve">3.4. </w:t>
            </w:r>
            <w:proofErr w:type="gramStart"/>
            <w:r>
              <w:t>Использовать приобретенное с государственной поддержкой имущество исключительно в производственной деятельности получателя гранта, а также соблюдать запрет на осуществление продажи, дарения, передачи в аренду, обмена, передачи в безвозмездное (возмездное) пользование, внесение в виде пая, вклада и отчуждения такого имущества иным образом в соответствии с законодательством в течение не менее 5 лет (с года начала реализации проекта).</w:t>
            </w:r>
            <w:proofErr w:type="gramEnd"/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 xml:space="preserve">3.5. Осуществлять сельскохозяйственную деятельность на сельской территории или на территории сельской агломерации Ленинградской области в течение не менее 5 лет с </w:t>
            </w:r>
            <w:r>
              <w:lastRenderedPageBreak/>
              <w:t>последней даты месяца, в котором выполнено последнее мероприятие плана расходов получателя гранта.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 xml:space="preserve">3.6. </w:t>
            </w:r>
            <w:proofErr w:type="gramStart"/>
            <w:r>
              <w:t>Обеспечить ежегодный прирост объема производства и реализации сельскохозяйственной продукции в размере не ниже 7 процентов, начиная с года, следующего за годом предоставления гранта, в объемах, представленных в заявке на участие в отборе (в случае выращивания плодовых культур - начиная с года, следующего за годом начала плодоношения, в случае разведения крупного рогатого скота мясного направления - начиная со второго года, следующего за годом</w:t>
            </w:r>
            <w:proofErr w:type="gramEnd"/>
            <w:r>
              <w:t xml:space="preserve"> предоставления гранта).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3.7. Достигнуть плановых показателей деятельности в соответствии с проектом, установленных соглашением.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 xml:space="preserve">3.8. </w:t>
            </w:r>
            <w:proofErr w:type="gramStart"/>
            <w:r>
              <w:t>Направить в комитет по агропромышленному и рыбохозяйственному комплексу Ленинградской области (далее - комитет) письменное обоснование недостижения плановых показателей деятельности в срок не позднее 10-го рабочего дня месяца, следующего за соответствующим отчетным годом, в котором плановые показатели деятельности не были достигнуты (при недостижении плановых показателей деятельности ввиду наличия обстоятельств, возникших после заключения соглашения, которые получатель гранта не мог предвидеть на момент заключения</w:t>
            </w:r>
            <w:proofErr w:type="gramEnd"/>
            <w:r>
              <w:t xml:space="preserve"> соглашения).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3.9. Расходовать грант в течение 12 месяцев со дня его поступления на счет получателя гранта.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4. Согласен: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- на публикацию (размещение) в сети "Интернет" информации об участнике отбора, о подаваемой участником отбора заявке, иной информации об участнике отбора, связанной с отбором;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proofErr w:type="gramStart"/>
            <w:r>
              <w:t xml:space="preserve">- на осуществление в отношении участника отбора проверки комитетом (Управлением ветеринарии Ленинградской области) 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25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26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Федерации, а также на включение таких положений в соглашение.</w:t>
            </w:r>
            <w:proofErr w:type="gramEnd"/>
          </w:p>
        </w:tc>
      </w:tr>
      <w:tr w:rsidR="0028428A"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lastRenderedPageBreak/>
              <w:t>5. Адрес места регистрации:</w:t>
            </w:r>
          </w:p>
        </w:tc>
        <w:tc>
          <w:tcPr>
            <w:tcW w:w="52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.</w:t>
            </w:r>
          </w:p>
        </w:tc>
      </w:tr>
      <w:tr w:rsidR="0028428A"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6. Адрес фактического нахождения: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.</w:t>
            </w:r>
          </w:p>
        </w:tc>
      </w:tr>
      <w:tr w:rsidR="0028428A">
        <w:tc>
          <w:tcPr>
            <w:tcW w:w="69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7. Телефон, e-mail и другие контакты для оперативной связи: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.</w:t>
            </w:r>
          </w:p>
        </w:tc>
      </w:tr>
      <w:tr w:rsidR="0028428A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8. Доверенные лица (с предоставлением нотариально заверенной доверенности) _______________________________ (</w:t>
            </w:r>
            <w:proofErr w:type="gramStart"/>
            <w:r>
              <w:t>ФИО</w:t>
            </w:r>
            <w:proofErr w:type="gramEnd"/>
            <w:r>
              <w:t xml:space="preserve"> полностью), уполномоченные заявителем на представление документов и иных функций, предусмотренных в доверенности.</w:t>
            </w:r>
          </w:p>
        </w:tc>
      </w:tr>
      <w:tr w:rsidR="0028428A"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Контактные телефоны доверенных лиц</w:t>
            </w:r>
          </w:p>
        </w:tc>
        <w:tc>
          <w:tcPr>
            <w:tcW w:w="3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</w:tbl>
    <w:p w:rsidR="0028428A" w:rsidRDefault="0028428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324"/>
        <w:gridCol w:w="624"/>
        <w:gridCol w:w="3628"/>
        <w:gridCol w:w="794"/>
      </w:tblGrid>
      <w:tr w:rsidR="0028428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Подпись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МП (при наличии)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jc w:val="right"/>
        <w:outlineLvl w:val="1"/>
      </w:pPr>
      <w:r>
        <w:t>Приложение</w:t>
      </w:r>
    </w:p>
    <w:p w:rsidR="0028428A" w:rsidRDefault="0028428A">
      <w:pPr>
        <w:pStyle w:val="ConsPlusNormal"/>
        <w:jc w:val="right"/>
      </w:pPr>
      <w:r>
        <w:t>к заявлению на участие</w:t>
      </w:r>
    </w:p>
    <w:p w:rsidR="0028428A" w:rsidRDefault="0028428A">
      <w:pPr>
        <w:pStyle w:val="ConsPlusNormal"/>
        <w:jc w:val="right"/>
      </w:pPr>
      <w:r>
        <w:t>в отборе получателей гранта</w:t>
      </w:r>
    </w:p>
    <w:p w:rsidR="0028428A" w:rsidRDefault="0028428A">
      <w:pPr>
        <w:pStyle w:val="ConsPlusNormal"/>
        <w:jc w:val="right"/>
      </w:pPr>
      <w:r>
        <w:t>"Ленинградский фермер"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</w:pPr>
      <w:r>
        <w:t>(Форма)</w:t>
      </w:r>
    </w:p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340"/>
        <w:gridCol w:w="3585"/>
        <w:gridCol w:w="2211"/>
        <w:gridCol w:w="340"/>
      </w:tblGrid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СОГЛАСИЕ</w:t>
            </w:r>
          </w:p>
          <w:p w:rsidR="0028428A" w:rsidRDefault="0028428A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Я, субъект персональных данных:</w:t>
            </w:r>
          </w:p>
        </w:tc>
      </w:tr>
      <w:tr w:rsidR="0028428A"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,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основной документ, удостоверяющий личность: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(наименование, серия, номер, дата выдачи, выдавший орган), зарегистрированног</w:t>
            </w:r>
            <w:proofErr w:type="gramStart"/>
            <w:r>
              <w:t>о(</w:t>
            </w:r>
            <w:proofErr w:type="gramEnd"/>
            <w:r>
              <w:t>-ой) по адресу:</w:t>
            </w:r>
          </w:p>
        </w:tc>
      </w:tr>
      <w:tr w:rsidR="0028428A"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,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в лице представителя субъекта персональных данных (</w:t>
            </w:r>
            <w:r>
              <w:rPr>
                <w:i/>
              </w:rPr>
              <w:t>заполняется в случае получения согласия от представителя субъекта персональных данных</w:t>
            </w:r>
            <w:r>
              <w:t>)</w:t>
            </w:r>
          </w:p>
        </w:tc>
      </w:tr>
      <w:tr w:rsidR="0028428A"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,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основной документ, удостоверяющий личность: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(наименование, серия, номер, дата выдачи, выдавший орган), зарегистрированны</w:t>
            </w:r>
            <w:proofErr w:type="gramStart"/>
            <w:r>
              <w:t>й(</w:t>
            </w:r>
            <w:proofErr w:type="gramEnd"/>
            <w:r>
              <w:t>-ая) по адресу:</w:t>
            </w:r>
          </w:p>
        </w:tc>
      </w:tr>
      <w:tr w:rsidR="0028428A"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,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(</w:t>
            </w:r>
            <w:r>
              <w:rPr>
                <w:i/>
              </w:rPr>
              <w:t>реквизиты доверенности или иного документа, подтверждающего полномочия представителя</w:t>
            </w:r>
            <w:r>
              <w:t>)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proofErr w:type="gramStart"/>
            <w:r>
              <w:t xml:space="preserve">в соответствии со </w:t>
            </w:r>
            <w:hyperlink r:id="rId27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на обработку своих персональных данных комитету по агропромышленному и рыбохозяйственному комплексу Ленинградской области (ОГРН: 1057810015702) (далее - оператор), находящемуся по адресу: 191311, город Санкт-Петербург, улица Смольного, дом 3 (адрес оператора), в целях моего участия в конкурсном отборе/отборе для получения государственной поддержки</w:t>
            </w:r>
            <w:proofErr w:type="gramEnd"/>
            <w:r>
              <w:t xml:space="preserve"> в виде субсидии/гранта путем подачи заявки и электронных копий документов, установленных законодательством,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государственной</w:t>
            </w:r>
            <w:proofErr w:type="gramEnd"/>
            <w:r>
              <w:t xml:space="preserve"> интегрированной информационной системы управления общественными </w:t>
            </w:r>
            <w:r>
              <w:lastRenderedPageBreak/>
              <w:t>финансами "Электронный бюджет".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налогоплательщика.</w:t>
            </w:r>
          </w:p>
          <w:p w:rsidR="0028428A" w:rsidRDefault="0028428A">
            <w:pPr>
              <w:pStyle w:val="ConsPlusNormal"/>
              <w:ind w:firstLine="283"/>
              <w:jc w:val="both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  <w:p w:rsidR="0028428A" w:rsidRDefault="0028428A">
            <w:pPr>
              <w:pStyle w:val="ConsPlusNormal"/>
              <w:ind w:firstLine="283"/>
              <w:jc w:val="both"/>
            </w:pPr>
            <w: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t>устанавливает условия</w:t>
            </w:r>
            <w:proofErr w:type="gramEnd"/>
            <w:r>
              <w:t xml:space="preserve"> и запреты, а также перечень устанавливаемых условий и запретов:</w:t>
            </w:r>
          </w:p>
          <w:p w:rsidR="0028428A" w:rsidRDefault="0028428A">
            <w:pPr>
              <w:pStyle w:val="ConsPlusNormal"/>
              <w:jc w:val="both"/>
            </w:pPr>
            <w:r>
              <w:rPr>
                <w:i/>
              </w:rPr>
              <w:t>(заполняется по желанию субъекта персональных данных)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8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.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Согласие действует бессрочно. 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Доверенность представителя (иные документы, подтверждающие полномочия представителя) от "___" __________ ____ г. N ____ (</w:t>
            </w:r>
            <w:r>
              <w:rPr>
                <w:i/>
              </w:rPr>
              <w:t>если согласие подписывается представителем субъекта персональных данных</w:t>
            </w:r>
            <w:r>
              <w:t>).</w:t>
            </w: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ind w:firstLine="283"/>
              <w:jc w:val="both"/>
            </w:pPr>
            <w:r>
              <w:t>Субъект персональных данных (представитель):</w:t>
            </w:r>
          </w:p>
        </w:tc>
      </w:tr>
      <w:tr w:rsidR="0028428A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"__" _________ 20__ г.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jc w:val="right"/>
        <w:outlineLvl w:val="0"/>
      </w:pPr>
      <w:r>
        <w:t>УТВЕРЖДЕНА</w:t>
      </w:r>
    </w:p>
    <w:p w:rsidR="0028428A" w:rsidRDefault="0028428A">
      <w:pPr>
        <w:pStyle w:val="ConsPlusNormal"/>
        <w:jc w:val="right"/>
      </w:pPr>
      <w:r>
        <w:t>приказом комитета</w:t>
      </w:r>
    </w:p>
    <w:p w:rsidR="0028428A" w:rsidRDefault="0028428A">
      <w:pPr>
        <w:pStyle w:val="ConsPlusNormal"/>
        <w:jc w:val="right"/>
      </w:pPr>
      <w:r>
        <w:t>по агропромышленному</w:t>
      </w:r>
    </w:p>
    <w:p w:rsidR="0028428A" w:rsidRDefault="0028428A">
      <w:pPr>
        <w:pStyle w:val="ConsPlusNormal"/>
        <w:jc w:val="right"/>
      </w:pPr>
      <w:r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от 14.04.2026 N 16</w:t>
      </w:r>
    </w:p>
    <w:p w:rsidR="0028428A" w:rsidRDefault="0028428A">
      <w:pPr>
        <w:pStyle w:val="ConsPlusNormal"/>
        <w:jc w:val="right"/>
      </w:pPr>
      <w:r>
        <w:t>(приложение 4)</w:t>
      </w:r>
    </w:p>
    <w:p w:rsidR="0028428A" w:rsidRDefault="0028428A">
      <w:pPr>
        <w:pStyle w:val="ConsPlusNormal"/>
        <w:jc w:val="right"/>
      </w:pPr>
    </w:p>
    <w:p w:rsidR="0028428A" w:rsidRDefault="0028428A">
      <w:pPr>
        <w:pStyle w:val="ConsPlusNormal"/>
      </w:pPr>
      <w:r>
        <w:t>(Форма)</w:t>
      </w:r>
    </w:p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9"/>
        <w:gridCol w:w="2772"/>
        <w:gridCol w:w="340"/>
        <w:gridCol w:w="1303"/>
        <w:gridCol w:w="340"/>
        <w:gridCol w:w="1984"/>
        <w:gridCol w:w="850"/>
        <w:gridCol w:w="340"/>
      </w:tblGrid>
      <w:tr w:rsidR="0028428A">
        <w:tc>
          <w:tcPr>
            <w:tcW w:w="3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right"/>
            </w:pPr>
            <w:r>
              <w:rPr>
                <w:b/>
              </w:rPr>
              <w:t>УТВЕРЖДАЮ:</w:t>
            </w:r>
          </w:p>
        </w:tc>
      </w:tr>
      <w:tr w:rsidR="0028428A">
        <w:tc>
          <w:tcPr>
            <w:tcW w:w="3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right"/>
            </w:pPr>
            <w:r>
              <w:t>/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/</w:t>
            </w:r>
          </w:p>
        </w:tc>
      </w:tr>
      <w:tr w:rsidR="0028428A">
        <w:tc>
          <w:tcPr>
            <w:tcW w:w="3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МП (при наличии)</w:t>
            </w:r>
          </w:p>
        </w:tc>
      </w:tr>
      <w:tr w:rsidR="0028428A">
        <w:tc>
          <w:tcPr>
            <w:tcW w:w="9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bookmarkStart w:id="3" w:name="P378"/>
            <w:bookmarkEnd w:id="3"/>
            <w:r>
              <w:rPr>
                <w:b/>
              </w:rPr>
              <w:t>Проект (бизнес-план) развития хозяйства</w:t>
            </w:r>
          </w:p>
          <w:p w:rsidR="0028428A" w:rsidRDefault="0028428A">
            <w:pPr>
              <w:pStyle w:val="ConsPlusNormal"/>
              <w:jc w:val="center"/>
            </w:pPr>
            <w:r>
              <w:t>(далее - проект)</w:t>
            </w:r>
          </w:p>
        </w:tc>
      </w:tr>
      <w:tr w:rsidR="0028428A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....................................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(наименование крестьянского (фермерского) хозяйства)</w:t>
            </w:r>
          </w:p>
        </w:tc>
      </w:tr>
    </w:tbl>
    <w:p w:rsidR="0028428A" w:rsidRDefault="0028428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79"/>
      </w:tblGrid>
      <w:tr w:rsidR="0028428A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1. Общие сведения о хозяйстве</w:t>
            </w:r>
          </w:p>
        </w:tc>
      </w:tr>
      <w:tr w:rsidR="0028428A">
        <w:tc>
          <w:tcPr>
            <w:tcW w:w="9068" w:type="dxa"/>
            <w:gridSpan w:val="2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Фамилия, имя, отчество главы крестьянского (фермерского) хозяйства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Образование, опыт работы главы крестьянского (фермерского) хозяйства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Номер и дата государственной регистрации крестьянского (фермерского) хозяйства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ОГРНИП/ОГРН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Количество членов крестьянского (фермерского) хозяйства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 xml:space="preserve">Наличие земельных ресурсов, </w:t>
            </w:r>
            <w:proofErr w:type="gramStart"/>
            <w:r>
              <w:t>га</w:t>
            </w:r>
            <w:proofErr w:type="gramEnd"/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Вид права на земельные ресурсы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Наличие сре</w:t>
            </w:r>
            <w:proofErr w:type="gramStart"/>
            <w:r>
              <w:t>дств пр</w:t>
            </w:r>
            <w:proofErr w:type="gramEnd"/>
            <w:r>
              <w:t>оизводства (тыс. руб.)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Количество рабочих мест (до конкурса)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Основной вид деятельности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Предполагаемый объем реализации основной продукции (тыс. руб.)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8" w:type="dxa"/>
            <w:gridSpan w:val="2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Реквизиты хозяйства: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  <w:jc w:val="both"/>
            </w:pPr>
            <w:r>
              <w:t>Адрес крестьянского (фермерского) хозяйства в пределах места нахождения фермерского хозяйства (для юридического лица)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  <w:jc w:val="both"/>
            </w:pPr>
            <w:r>
              <w:lastRenderedPageBreak/>
              <w:t>Адрес регистрации по месту жительства (для крестьянского (фермерского) хозяйства, созданного без образования юридического лица)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Фактический адрес крестьянского (фермерского) хозяйства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Телефон, адрес электронной почты, сайт главы крестьянского (фермерского) хозяйства</w:t>
            </w:r>
          </w:p>
        </w:tc>
        <w:tc>
          <w:tcPr>
            <w:tcW w:w="4079" w:type="dxa"/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28428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2. Общие сведения о проекте</w:t>
            </w:r>
          </w:p>
        </w:tc>
      </w:tr>
      <w:tr w:rsidR="0028428A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Суть проекта (основные мероприятия)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Период реализации проекта (годы)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Стоимость проекта, тыс. руб.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  <w:ind w:left="283"/>
            </w:pPr>
            <w:r>
              <w:t>в т.ч.: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  <w:ind w:left="566"/>
            </w:pPr>
            <w:r>
              <w:t>собственные средства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  <w:ind w:left="566"/>
            </w:pPr>
            <w:r>
              <w:t>заемные средства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  <w:ind w:left="566"/>
            </w:pPr>
            <w:r>
              <w:t>средства гранта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Количество создаваемых рабочих мест, чел.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Срок окупаемости проекта, лет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2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Эффективность хозяйства после завершения проекта</w:t>
            </w:r>
          </w:p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(на год, следующий за годом окупаемости проекта)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Выручка от реализации, тыс. руб.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Рентабельность производства, %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Рентабельность продаж, %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9" w:type="dxa"/>
          </w:tcPr>
          <w:p w:rsidR="0028428A" w:rsidRDefault="0028428A">
            <w:pPr>
              <w:pStyle w:val="ConsPlusNormal"/>
            </w:pPr>
            <w:r>
              <w:t>Среднемесячная заработная плата, тыс. руб.</w:t>
            </w:r>
          </w:p>
        </w:tc>
        <w:tc>
          <w:tcPr>
            <w:tcW w:w="4082" w:type="dxa"/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3. Цель и задачи проекта</w:t>
            </w:r>
          </w:p>
        </w:tc>
      </w:tr>
      <w:tr w:rsidR="0028428A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4. Описание проекта</w:t>
            </w:r>
          </w:p>
        </w:tc>
      </w:tr>
      <w:tr w:rsidR="0028428A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942"/>
        <w:gridCol w:w="992"/>
        <w:gridCol w:w="1587"/>
      </w:tblGrid>
      <w:tr w:rsidR="0028428A">
        <w:tc>
          <w:tcPr>
            <w:tcW w:w="9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5. Собственные ресурсы заявителя, используемые для развития хозяйства</w:t>
            </w:r>
          </w:p>
        </w:tc>
      </w:tr>
      <w:tr w:rsidR="0028428A">
        <w:tc>
          <w:tcPr>
            <w:tcW w:w="9077" w:type="dxa"/>
            <w:gridSpan w:val="4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  <w:r>
              <w:t>Стоимость, тыс. руб.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7" w:type="dxa"/>
            <w:gridSpan w:val="4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Земельные участки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  <w:r>
              <w:t>Земельные участки на праве аренды на срок не менее пяти лет (договор зарегистрирован в установленном порядке) (указать кадастровый номер)</w:t>
            </w: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  <w:r>
              <w:t>Земельные участки на праве собственности (указать кадастровый номер)</w:t>
            </w: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7" w:type="dxa"/>
            <w:gridSpan w:val="4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Здания и сооружения (указать кадастровый номер)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7" w:type="dxa"/>
            <w:gridSpan w:val="4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Техника и оборудование (указать идентификационный номер)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7" w:type="dxa"/>
            <w:gridSpan w:val="4"/>
          </w:tcPr>
          <w:p w:rsidR="0028428A" w:rsidRDefault="0028428A">
            <w:pPr>
              <w:pStyle w:val="ConsPlusNormal"/>
              <w:jc w:val="center"/>
            </w:pPr>
            <w:proofErr w:type="gramStart"/>
            <w:r>
              <w:rPr>
                <w:i/>
              </w:rPr>
              <w:t>Сельскохозяйственные животные (указать идентификационный номер (для с/х животных)/номер протокола лабораторных исследований (для птицы)/номер паспорта пасеки (для пчел)</w:t>
            </w:r>
            <w:proofErr w:type="gramEnd"/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7" w:type="dxa"/>
            <w:gridSpan w:val="4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Сырье, материалы, продукция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7" w:type="dxa"/>
            <w:gridSpan w:val="4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lastRenderedPageBreak/>
              <w:t>Прочие ресурсы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556" w:type="dxa"/>
          </w:tcPr>
          <w:p w:rsidR="0028428A" w:rsidRDefault="0028428A">
            <w:pPr>
              <w:pStyle w:val="ConsPlusNormal"/>
              <w:jc w:val="center"/>
            </w:pPr>
            <w:r>
              <w:t>СТОИМОСТЬ РЕСУРСОВ ВСЕГО</w:t>
            </w:r>
          </w:p>
        </w:tc>
        <w:tc>
          <w:tcPr>
            <w:tcW w:w="942" w:type="dxa"/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8428A" w:rsidRDefault="0028428A">
            <w:pPr>
              <w:pStyle w:val="ConsPlusNormal"/>
              <w:jc w:val="center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6. Потребность в работниках (создание рабочих мест)</w:t>
            </w:r>
          </w:p>
        </w:tc>
      </w:tr>
      <w:tr w:rsidR="0028428A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37"/>
        <w:gridCol w:w="907"/>
        <w:gridCol w:w="1361"/>
        <w:gridCol w:w="567"/>
        <w:gridCol w:w="567"/>
        <w:gridCol w:w="1191"/>
        <w:gridCol w:w="1531"/>
      </w:tblGrid>
      <w:tr w:rsidR="0028428A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7. Численность постоянных работников, расходы на оплату труда и отчисления на социальные нужды</w:t>
            </w:r>
          </w:p>
        </w:tc>
      </w:tr>
      <w:tr w:rsidR="0028428A"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11" w:type="dxa"/>
          </w:tcPr>
          <w:p w:rsidR="0028428A" w:rsidRDefault="002842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  <w:r>
              <w:t>, всего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Среднемесячная заработная плата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Расходы на оплату труда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Отчисления на социальные нужды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858"/>
        <w:gridCol w:w="1075"/>
        <w:gridCol w:w="1075"/>
        <w:gridCol w:w="1090"/>
        <w:gridCol w:w="964"/>
        <w:gridCol w:w="850"/>
        <w:gridCol w:w="1617"/>
      </w:tblGrid>
      <w:tr w:rsidR="0028428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8. Потребность в сельскохозяйственной технике, оборудовании, сельскохозяйственных животных и т.д.</w:t>
            </w:r>
          </w:p>
        </w:tc>
      </w:tr>
      <w:tr w:rsidR="0028428A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9. Инвестиционный план проекта</w:t>
            </w:r>
          </w:p>
        </w:tc>
      </w:tr>
      <w:tr w:rsidR="0028428A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58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150" w:type="dxa"/>
            <w:gridSpan w:val="2"/>
          </w:tcPr>
          <w:p w:rsidR="0028428A" w:rsidRDefault="0028428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090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Срок исполнения (месяц, год)</w:t>
            </w:r>
          </w:p>
        </w:tc>
        <w:tc>
          <w:tcPr>
            <w:tcW w:w="964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50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Цена</w:t>
            </w:r>
          </w:p>
        </w:tc>
        <w:tc>
          <w:tcPr>
            <w:tcW w:w="1617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Стоимость мероприятия, тыс. руб.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1858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  <w:r>
              <w:t>бюджетные средства</w:t>
            </w:r>
          </w:p>
        </w:tc>
        <w:tc>
          <w:tcPr>
            <w:tcW w:w="1090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850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1617" w:type="dxa"/>
            <w:vMerge/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58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58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58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858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858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6912" w:type="dxa"/>
            <w:gridSpan w:val="6"/>
          </w:tcPr>
          <w:p w:rsidR="0028428A" w:rsidRDefault="0028428A">
            <w:pPr>
              <w:pStyle w:val="ConsPlusNormal"/>
              <w:jc w:val="center"/>
            </w:pPr>
            <w:r>
              <w:t>Итого расходы в году получения гранта:</w:t>
            </w: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6912" w:type="dxa"/>
            <w:gridSpan w:val="6"/>
          </w:tcPr>
          <w:p w:rsidR="0028428A" w:rsidRDefault="0028428A">
            <w:pPr>
              <w:pStyle w:val="ConsPlusNormal"/>
              <w:jc w:val="center"/>
            </w:pPr>
            <w:r>
              <w:t>Итого расходы в году, следующем за годом получения гранта:</w:t>
            </w: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6912" w:type="dxa"/>
            <w:gridSpan w:val="6"/>
          </w:tcPr>
          <w:p w:rsidR="0028428A" w:rsidRDefault="0028428A">
            <w:pPr>
              <w:pStyle w:val="ConsPlusNormal"/>
              <w:jc w:val="center"/>
            </w:pPr>
            <w:r>
              <w:t>..................................</w:t>
            </w: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2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6912" w:type="dxa"/>
            <w:gridSpan w:val="6"/>
          </w:tcPr>
          <w:p w:rsidR="0028428A" w:rsidRDefault="0028428A">
            <w:pPr>
              <w:pStyle w:val="ConsPlusNormal"/>
              <w:jc w:val="center"/>
            </w:pPr>
            <w:r>
              <w:t>ВСЕГО РАСХОДОВ ПО ПРОЕКТУ</w:t>
            </w:r>
          </w:p>
        </w:tc>
        <w:tc>
          <w:tcPr>
            <w:tcW w:w="1617" w:type="dxa"/>
          </w:tcPr>
          <w:p w:rsidR="0028428A" w:rsidRDefault="0028428A">
            <w:pPr>
              <w:pStyle w:val="ConsPlusNormal"/>
              <w:jc w:val="center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643"/>
        <w:gridCol w:w="1007"/>
        <w:gridCol w:w="850"/>
        <w:gridCol w:w="1355"/>
      </w:tblGrid>
      <w:tr w:rsidR="0028428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10. План-график реализации проекта за счет гранта</w:t>
            </w:r>
          </w:p>
        </w:tc>
      </w:tr>
      <w:tr w:rsidR="0028428A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6" w:type="dxa"/>
          </w:tcPr>
          <w:p w:rsidR="0028428A" w:rsidRDefault="0028428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43" w:type="dxa"/>
          </w:tcPr>
          <w:p w:rsidR="0028428A" w:rsidRDefault="0028428A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007" w:type="dxa"/>
          </w:tcPr>
          <w:p w:rsidR="0028428A" w:rsidRDefault="0028428A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355" w:type="dxa"/>
          </w:tcPr>
          <w:p w:rsidR="0028428A" w:rsidRDefault="0028428A">
            <w:pPr>
              <w:pStyle w:val="ConsPlusNormal"/>
              <w:jc w:val="center"/>
            </w:pPr>
            <w:r>
              <w:t>Стоимость этапа, тыс. руб.</w:t>
            </w: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28428A" w:rsidRDefault="0028428A">
            <w:pPr>
              <w:pStyle w:val="ConsPlusNormal"/>
              <w:jc w:val="both"/>
            </w:pPr>
            <w:r>
              <w:t>Приобретение сельскохозяйственных животных (за исключением свиней) и птицы (указать по видам):</w:t>
            </w:r>
          </w:p>
        </w:tc>
        <w:tc>
          <w:tcPr>
            <w:tcW w:w="643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55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28428A" w:rsidRDefault="0028428A">
            <w:pPr>
              <w:pStyle w:val="ConsPlusNormal"/>
              <w:jc w:val="both"/>
            </w:pPr>
            <w:r>
              <w:t>Приобретение рыбопосадочного материала (указать по видам):</w:t>
            </w:r>
          </w:p>
        </w:tc>
        <w:tc>
          <w:tcPr>
            <w:tcW w:w="643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55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6" w:type="dxa"/>
          </w:tcPr>
          <w:p w:rsidR="0028428A" w:rsidRDefault="0028428A">
            <w:pPr>
              <w:pStyle w:val="ConsPlusNormal"/>
              <w:jc w:val="both"/>
            </w:pPr>
            <w:r>
              <w:t xml:space="preserve">Приобретение </w:t>
            </w:r>
            <w:proofErr w:type="gramStart"/>
            <w:r>
              <w:t>новых</w:t>
            </w:r>
            <w:proofErr w:type="gramEnd"/>
            <w:r>
              <w:t xml:space="preserve"> сельскохозяйственной техники и навесного оборудования, грузового автомобильного транспорта, оборудования для производства и переработки сельскохозяйственной продукции (указать наименования):</w:t>
            </w:r>
          </w:p>
        </w:tc>
        <w:tc>
          <w:tcPr>
            <w:tcW w:w="643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55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6" w:type="dxa"/>
          </w:tcPr>
          <w:p w:rsidR="0028428A" w:rsidRDefault="0028428A">
            <w:pPr>
              <w:pStyle w:val="ConsPlusNormal"/>
              <w:jc w:val="both"/>
            </w:pPr>
            <w:r>
              <w:t>Приобретение семян и посадочного материала (указать по видам культур):</w:t>
            </w:r>
          </w:p>
        </w:tc>
        <w:tc>
          <w:tcPr>
            <w:tcW w:w="643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55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4706" w:type="dxa"/>
          </w:tcPr>
          <w:p w:rsidR="0028428A" w:rsidRDefault="0028428A">
            <w:pPr>
              <w:pStyle w:val="ConsPlusNormal"/>
              <w:jc w:val="center"/>
            </w:pPr>
            <w:r>
              <w:t>ИТОГО ПО ПРОЕКТУ</w:t>
            </w:r>
          </w:p>
        </w:tc>
        <w:tc>
          <w:tcPr>
            <w:tcW w:w="643" w:type="dxa"/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7" w:type="dxa"/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5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470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43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55" w:type="dxa"/>
          </w:tcPr>
          <w:p w:rsidR="0028428A" w:rsidRDefault="0028428A">
            <w:pPr>
              <w:pStyle w:val="ConsPlusNormal"/>
              <w:jc w:val="center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11. План развития хозяйства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37"/>
        <w:gridCol w:w="907"/>
        <w:gridCol w:w="1361"/>
        <w:gridCol w:w="567"/>
        <w:gridCol w:w="567"/>
        <w:gridCol w:w="1191"/>
        <w:gridCol w:w="1531"/>
      </w:tblGrid>
      <w:tr w:rsidR="0028428A">
        <w:tc>
          <w:tcPr>
            <w:tcW w:w="2211" w:type="dxa"/>
          </w:tcPr>
          <w:p w:rsidR="0028428A" w:rsidRDefault="0028428A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  <w:jc w:val="center"/>
            </w:pPr>
            <w:r>
              <w:t>Продукт N 1</w:t>
            </w:r>
          </w:p>
          <w:p w:rsidR="0028428A" w:rsidRDefault="0028428A">
            <w:pPr>
              <w:pStyle w:val="ConsPlusNormal"/>
              <w:jc w:val="center"/>
            </w:pPr>
            <w:r>
              <w:t>(например, молоко)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Поголовье коров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гол.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Удой на 1 корову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Валовой надой молока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  <w:jc w:val="center"/>
            </w:pPr>
            <w:r>
              <w:t>Продукт N 2</w:t>
            </w:r>
          </w:p>
          <w:p w:rsidR="0028428A" w:rsidRDefault="0028428A">
            <w:pPr>
              <w:pStyle w:val="ConsPlusNormal"/>
              <w:jc w:val="center"/>
            </w:pPr>
            <w:r>
              <w:t>(например, картофель)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Площадь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Урожайность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ц/га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Валовой сбор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...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...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12. Прогноз продаж и выручки от реализации продукции в ценах текущего года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37"/>
        <w:gridCol w:w="907"/>
        <w:gridCol w:w="1361"/>
        <w:gridCol w:w="567"/>
        <w:gridCol w:w="567"/>
        <w:gridCol w:w="1191"/>
        <w:gridCol w:w="1531"/>
      </w:tblGrid>
      <w:tr w:rsidR="0028428A">
        <w:tc>
          <w:tcPr>
            <w:tcW w:w="2211" w:type="dxa"/>
          </w:tcPr>
          <w:p w:rsidR="0028428A" w:rsidRDefault="0028428A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получения гранта (с учетом коэффициента инфляции предыдущего года)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  <w:jc w:val="center"/>
            </w:pPr>
            <w:r>
              <w:t>Продукт N 1</w:t>
            </w:r>
          </w:p>
          <w:p w:rsidR="0028428A" w:rsidRDefault="0028428A">
            <w:pPr>
              <w:pStyle w:val="ConsPlusNormal"/>
              <w:jc w:val="center"/>
            </w:pPr>
            <w:r>
              <w:t>(например, молоко)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Объем реализации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Цена реализации 1 тонны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Ожидаемая выручка от реализации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>Продукт N 2</w:t>
            </w:r>
          </w:p>
          <w:p w:rsidR="0028428A" w:rsidRDefault="0028428A">
            <w:pPr>
              <w:pStyle w:val="ConsPlusNormal"/>
              <w:jc w:val="center"/>
            </w:pPr>
            <w:r>
              <w:t>(например, картофель)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Объем реализации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Цена реализации 1 тонны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Ожидаемая выручка от реализации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...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...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2211" w:type="dxa"/>
          </w:tcPr>
          <w:p w:rsidR="0028428A" w:rsidRDefault="0028428A">
            <w:pPr>
              <w:pStyle w:val="ConsPlusNormal"/>
            </w:pPr>
            <w:r>
              <w:t>Общий объем ожидаемой выручки от текущей деятельности</w:t>
            </w:r>
          </w:p>
        </w:tc>
        <w:tc>
          <w:tcPr>
            <w:tcW w:w="737" w:type="dxa"/>
          </w:tcPr>
          <w:p w:rsidR="0028428A" w:rsidRDefault="0028428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13. Организация сбыта продукции, основные потребители, наличие договоров и соглашений</w:t>
            </w:r>
          </w:p>
        </w:tc>
      </w:tr>
      <w:tr w:rsidR="0028428A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14. Финансовый план, тыс. руб.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850"/>
        <w:gridCol w:w="964"/>
        <w:gridCol w:w="567"/>
        <w:gridCol w:w="698"/>
        <w:gridCol w:w="1020"/>
        <w:gridCol w:w="1020"/>
      </w:tblGrid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964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98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20" w:type="dxa"/>
          </w:tcPr>
          <w:p w:rsidR="0028428A" w:rsidRDefault="0028428A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020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Доходы - всего (2 + 3 + 4 + 5 + 6)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Выручка от реализации продукции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28428A" w:rsidRDefault="0028428A">
            <w:pPr>
              <w:pStyle w:val="ConsPlusNormal"/>
              <w:ind w:left="283"/>
            </w:pPr>
            <w:r>
              <w:t>в т.ч.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28428A" w:rsidRDefault="0028428A">
            <w:pPr>
              <w:pStyle w:val="ConsPlusNormal"/>
              <w:ind w:left="566"/>
            </w:pPr>
            <w:r>
              <w:t>от продукции растениеводства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28428A" w:rsidRDefault="0028428A">
            <w:pPr>
              <w:pStyle w:val="ConsPlusNormal"/>
              <w:ind w:left="566"/>
            </w:pPr>
            <w:r>
              <w:t xml:space="preserve">от продукции </w:t>
            </w:r>
            <w:r>
              <w:lastRenderedPageBreak/>
              <w:t>животноводства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Выручка от реализации прочей продукции и услуг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Доходы от реализации имущества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Прочие доходы (расшифровать)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...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Текущие расходы - всего (8 + 9 + 10 + 11 + 12 + 13 + 14 + 15)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Фонд оплаты труда с начислениями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Горюче-смазочные материалы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Электроэнергия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Корма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Семена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Минеральные удобрения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Прочие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...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16.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Амортизация основных средств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17.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Прибыль (убыток) от реализации (2 + 3 - 7 - 16)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Проценты за кредит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Страхование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Налоги и другие обязательные платежи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...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22.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Прибыль (убыток) до налогообложения (17 - 18 - 19 - 20 - 21)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Налог на прибыль (на доход)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24.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Чистая прибыль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25.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Рентабельность производства, %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b/>
              </w:rPr>
              <w:t>26.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rPr>
                <w:b/>
              </w:rPr>
              <w:t>Рентабельность продаж, %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>15. Выводы по эффективности и динамике развития хозяйства</w:t>
            </w:r>
          </w:p>
        </w:tc>
      </w:tr>
      <w:tr w:rsidR="0028428A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16. Окупаемость проекта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850"/>
        <w:gridCol w:w="964"/>
        <w:gridCol w:w="567"/>
        <w:gridCol w:w="698"/>
        <w:gridCol w:w="1020"/>
        <w:gridCol w:w="1020"/>
      </w:tblGrid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964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567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98" w:type="dxa"/>
          </w:tcPr>
          <w:p w:rsidR="0028428A" w:rsidRDefault="002842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20" w:type="dxa"/>
          </w:tcPr>
          <w:p w:rsidR="0028428A" w:rsidRDefault="0028428A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020" w:type="dxa"/>
          </w:tcPr>
          <w:p w:rsidR="0028428A" w:rsidRDefault="0028428A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Инвестиционные расходы на реализацию проекта (собственные средства, заемные средства, грант) по годам, тыс. руб.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Инвестиционные расходы на реализацию проекта нарастающим итогом, тыс. руб.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Денежные поступления от проекта (чистая прибыль + амортизация), тыс. руб.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Денежные поступления от проекта нарастающим итогом, тыс. руб.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Разница между накопленными поступлениями и инвестиционными расходами (4 - 2), тыс. руб.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Окупаемость проекта, %</w:t>
            </w:r>
          </w:p>
        </w:tc>
        <w:tc>
          <w:tcPr>
            <w:tcW w:w="85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96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56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698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020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28428A" w:rsidRDefault="0028428A">
            <w:pPr>
              <w:pStyle w:val="ConsPlusNormal"/>
            </w:pPr>
            <w:r>
              <w:t>Срок окупаемости проекта, лет</w:t>
            </w:r>
          </w:p>
        </w:tc>
        <w:tc>
          <w:tcPr>
            <w:tcW w:w="5119" w:type="dxa"/>
            <w:gridSpan w:val="6"/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17. Производственная программа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077"/>
        <w:gridCol w:w="850"/>
        <w:gridCol w:w="680"/>
        <w:gridCol w:w="680"/>
        <w:gridCol w:w="680"/>
        <w:gridCol w:w="680"/>
        <w:gridCol w:w="680"/>
      </w:tblGrid>
      <w:tr w:rsidR="0028428A"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 xml:space="preserve">Год, предшествующий году </w:t>
            </w:r>
            <w:r>
              <w:lastRenderedPageBreak/>
              <w:t>получения гранта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>Год получения гранта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6</w:t>
            </w: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(+1)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(+2)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(+3)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(+4)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(+5)</w:t>
            </w: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lastRenderedPageBreak/>
              <w:t xml:space="preserve">Количество новых постоянных рабочих мест, созданных в </w:t>
            </w:r>
            <w:proofErr w:type="gramStart"/>
            <w:r>
              <w:t>К(</w:t>
            </w:r>
            <w:proofErr w:type="gramEnd"/>
            <w:r>
              <w:t>Ф)Х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t>Поголовье скота и птицы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t>КРС, 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быки-производители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коровы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нетели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Мелкий рогатый скот,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бараны-производители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овцематки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ярки старше года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козлы-производители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козоматки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Птица,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куры-несушки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бройлеры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индейка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Звероводство,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нутрии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Рыбоводство,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Пчеловодство: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количество пчелосемей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Кролиководство: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кроликоматки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lastRenderedPageBreak/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</w:rPr>
              <w:t>Производство сельскохозяйственной продукции на 31 декабря отчетного года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Молоко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>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козье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Надоено молока: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от одной коровы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t>- от одной козы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Мясо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 xml:space="preserve"> в живом весе):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баранина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мясо птицы (указать вид)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мясо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Яйцо (шт.):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яйцо кур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средняя яйценоскость одной курицы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Рыба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Мед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Зерновые культуры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 xml:space="preserve">- скошено, </w:t>
            </w:r>
            <w:proofErr w:type="gramStart"/>
            <w:r>
              <w:t>га</w:t>
            </w:r>
            <w:proofErr w:type="gramEnd"/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намолочено, всего, тонн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Картофель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 xml:space="preserve">- убрано, </w:t>
            </w:r>
            <w:proofErr w:type="gramStart"/>
            <w:r>
              <w:t>га</w:t>
            </w:r>
            <w:proofErr w:type="gramEnd"/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накопано, всего, тонн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Овощи открытого грунта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 xml:space="preserve">- убрано, </w:t>
            </w:r>
            <w:proofErr w:type="gramStart"/>
            <w:r>
              <w:t>га</w:t>
            </w:r>
            <w:proofErr w:type="gramEnd"/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t>- накопано, всего, тонн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Овощи защищенного грунта</w:t>
            </w:r>
            <w:r>
              <w:t xml:space="preserve"> </w:t>
            </w:r>
            <w:r>
              <w:lastRenderedPageBreak/>
              <w:t>убрано, тонн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lastRenderedPageBreak/>
              <w:t>Многолетние травы</w:t>
            </w:r>
          </w:p>
          <w:p w:rsidR="0028428A" w:rsidRDefault="0028428A">
            <w:pPr>
              <w:pStyle w:val="ConsPlusNormal"/>
              <w:jc w:val="both"/>
            </w:pPr>
            <w:r>
              <w:t>убрано, тонн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rPr>
                <w:b/>
              </w:rPr>
              <w:t>Реализовано сельскохозяйственной продукции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Молоко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>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козье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Мясо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>, в живом весе):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баранина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мясо птицы (указать вид)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- мясо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Яйцо (шт.):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- яйцо кур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rPr>
                <w:b/>
                <w:i/>
              </w:rPr>
              <w:t>Рыба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rPr>
                <w:b/>
                <w:i/>
              </w:rPr>
              <w:t>Мед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rPr>
                <w:b/>
                <w:i/>
              </w:rPr>
              <w:t>Зерновые культуры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Картофель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rPr>
                <w:b/>
                <w:i/>
              </w:rPr>
              <w:t>Овощи открытого грунта</w:t>
            </w:r>
            <w:r>
              <w:t xml:space="preserve">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rPr>
                <w:b/>
                <w:i/>
              </w:rPr>
              <w:t>Овощи защищенного грунта</w:t>
            </w:r>
            <w:r>
              <w:t xml:space="preserve"> (тонн)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Прирост объема сельскохозяйственной продукции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Молоко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Мясо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Яйцо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Рыба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Мед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Картофель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lastRenderedPageBreak/>
              <w:t>Овощи защищенного грунта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Другие виды</w:t>
            </w:r>
          </w:p>
          <w:p w:rsidR="0028428A" w:rsidRDefault="0028428A">
            <w:pPr>
              <w:pStyle w:val="ConsPlusNormal"/>
            </w:pPr>
            <w:r>
              <w:t>(в год получения гранта к предшествующему году, прирост продукции должен составлять не менее 10%)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18. Сильные и слабые стороны проекта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8428A">
        <w:tc>
          <w:tcPr>
            <w:tcW w:w="4535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Сильные стороны проекта</w:t>
            </w:r>
          </w:p>
        </w:tc>
        <w:tc>
          <w:tcPr>
            <w:tcW w:w="4535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Слабые стороны проекта</w:t>
            </w:r>
          </w:p>
        </w:tc>
      </w:tr>
      <w:tr w:rsidR="0028428A"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4535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Новые возможности проекта</w:t>
            </w:r>
          </w:p>
        </w:tc>
        <w:tc>
          <w:tcPr>
            <w:tcW w:w="4535" w:type="dxa"/>
          </w:tcPr>
          <w:p w:rsidR="0028428A" w:rsidRDefault="0028428A">
            <w:pPr>
              <w:pStyle w:val="ConsPlusNormal"/>
              <w:jc w:val="center"/>
            </w:pPr>
            <w:r>
              <w:rPr>
                <w:i/>
              </w:rPr>
              <w:t>Потенциальные угрозы проекта</w:t>
            </w:r>
          </w:p>
        </w:tc>
      </w:tr>
      <w:tr w:rsidR="0028428A"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  <w:tc>
          <w:tcPr>
            <w:tcW w:w="4535" w:type="dxa"/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  <w:outlineLvl w:val="1"/>
            </w:pPr>
            <w:r>
              <w:rPr>
                <w:b/>
              </w:rPr>
              <w:t>19. Основные риски</w:t>
            </w:r>
          </w:p>
        </w:tc>
      </w:tr>
      <w:tr w:rsidR="0028428A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  <w:r>
              <w:rPr>
                <w:i/>
              </w:rPr>
              <w:t>Подпись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jc w:val="right"/>
        <w:outlineLvl w:val="0"/>
      </w:pPr>
      <w:r>
        <w:t>УТВЕРЖДЕНА</w:t>
      </w:r>
    </w:p>
    <w:p w:rsidR="0028428A" w:rsidRDefault="0028428A">
      <w:pPr>
        <w:pStyle w:val="ConsPlusNormal"/>
        <w:jc w:val="right"/>
      </w:pPr>
      <w:r>
        <w:t>приказом комитета</w:t>
      </w:r>
    </w:p>
    <w:p w:rsidR="0028428A" w:rsidRDefault="0028428A">
      <w:pPr>
        <w:pStyle w:val="ConsPlusNormal"/>
        <w:jc w:val="right"/>
      </w:pPr>
      <w:r>
        <w:t>по агропромышленному</w:t>
      </w:r>
    </w:p>
    <w:p w:rsidR="0028428A" w:rsidRDefault="0028428A">
      <w:pPr>
        <w:pStyle w:val="ConsPlusNormal"/>
        <w:jc w:val="right"/>
      </w:pPr>
      <w:r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от 14.04.2026 N 16</w:t>
      </w:r>
    </w:p>
    <w:p w:rsidR="0028428A" w:rsidRDefault="0028428A">
      <w:pPr>
        <w:pStyle w:val="ConsPlusNormal"/>
        <w:jc w:val="right"/>
      </w:pPr>
      <w:r>
        <w:t>(приложение 5)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</w:pPr>
      <w:r>
        <w:t>(Форма)</w:t>
      </w:r>
    </w:p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9"/>
        <w:gridCol w:w="2772"/>
        <w:gridCol w:w="1643"/>
        <w:gridCol w:w="340"/>
        <w:gridCol w:w="1984"/>
        <w:gridCol w:w="850"/>
        <w:gridCol w:w="340"/>
      </w:tblGrid>
      <w:tr w:rsidR="0028428A">
        <w:tc>
          <w:tcPr>
            <w:tcW w:w="3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5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right"/>
            </w:pPr>
            <w:r>
              <w:t>УТВЕРЖДАЮ:</w:t>
            </w:r>
          </w:p>
        </w:tc>
      </w:tr>
      <w:tr w:rsidR="0028428A">
        <w:tc>
          <w:tcPr>
            <w:tcW w:w="3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righ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3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МП (при наличии)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right"/>
            </w:pPr>
            <w:r>
              <w:t>дата</w:t>
            </w:r>
          </w:p>
        </w:tc>
      </w:tr>
      <w:tr w:rsidR="0028428A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bookmarkStart w:id="4" w:name="P1981"/>
            <w:bookmarkEnd w:id="4"/>
            <w:r>
              <w:t>План расходов гранта "Ленинградский фермер"</w:t>
            </w:r>
          </w:p>
        </w:tc>
      </w:tr>
      <w:tr w:rsidR="0028428A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(наименование крестьянского (фермерского) хозяйства)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345"/>
        <w:gridCol w:w="794"/>
        <w:gridCol w:w="1134"/>
        <w:gridCol w:w="1134"/>
        <w:gridCol w:w="1077"/>
        <w:gridCol w:w="1077"/>
      </w:tblGrid>
      <w:tr w:rsidR="0028428A">
        <w:tc>
          <w:tcPr>
            <w:tcW w:w="510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Цели расходования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794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268" w:type="dxa"/>
            <w:gridSpan w:val="2"/>
          </w:tcPr>
          <w:p w:rsidR="0028428A" w:rsidRDefault="0028428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077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Стоимость мероприятия, тыс. руб.</w:t>
            </w:r>
          </w:p>
        </w:tc>
        <w:tc>
          <w:tcPr>
            <w:tcW w:w="1077" w:type="dxa"/>
            <w:vMerge w:val="restart"/>
          </w:tcPr>
          <w:p w:rsidR="0028428A" w:rsidRDefault="0028428A">
            <w:pPr>
              <w:pStyle w:val="ConsPlusNormal"/>
              <w:jc w:val="center"/>
            </w:pPr>
            <w:r>
              <w:t>Срок исполнения мероприятия (месяц, год)</w:t>
            </w:r>
          </w:p>
        </w:tc>
      </w:tr>
      <w:tr w:rsidR="0028428A">
        <w:tc>
          <w:tcPr>
            <w:tcW w:w="510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3345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794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  <w:r>
              <w:t>Собственные средства, тыс. руб.</w:t>
            </w: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  <w:r>
              <w:t>Бюджетные средства, тыс. руб.</w:t>
            </w:r>
          </w:p>
        </w:tc>
        <w:tc>
          <w:tcPr>
            <w:tcW w:w="1077" w:type="dxa"/>
            <w:vMerge/>
          </w:tcPr>
          <w:p w:rsidR="0028428A" w:rsidRDefault="0028428A">
            <w:pPr>
              <w:pStyle w:val="ConsPlusNormal"/>
            </w:pPr>
          </w:p>
        </w:tc>
        <w:tc>
          <w:tcPr>
            <w:tcW w:w="1077" w:type="dxa"/>
            <w:vMerge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28428A" w:rsidRDefault="0028428A">
            <w:pPr>
              <w:pStyle w:val="ConsPlusNormal"/>
              <w:jc w:val="both"/>
            </w:pPr>
            <w:r>
              <w:t>Приобретение сельскохозяйственных животных (за исключением свиней) и птицы (указать по видам):</w:t>
            </w:r>
          </w:p>
        </w:tc>
        <w:tc>
          <w:tcPr>
            <w:tcW w:w="79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28428A" w:rsidRDefault="0028428A">
            <w:pPr>
              <w:pStyle w:val="ConsPlusNormal"/>
              <w:jc w:val="both"/>
            </w:pPr>
            <w:r>
              <w:t>Приобретение рыбопосадочного материала (указать по видам):</w:t>
            </w:r>
          </w:p>
        </w:tc>
        <w:tc>
          <w:tcPr>
            <w:tcW w:w="79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28428A" w:rsidRDefault="0028428A">
            <w:pPr>
              <w:pStyle w:val="ConsPlusNormal"/>
              <w:jc w:val="both"/>
            </w:pPr>
            <w:r>
              <w:t xml:space="preserve">Приобретение </w:t>
            </w:r>
            <w:proofErr w:type="gramStart"/>
            <w:r>
              <w:t>новых</w:t>
            </w:r>
            <w:proofErr w:type="gramEnd"/>
            <w:r>
              <w:t xml:space="preserve"> сельскохозяйственной техники и навесного оборудования, грузового автомобильного транспорта, оборудования для производства и переработки сельскохозяйственной продукции (указать наименования):</w:t>
            </w:r>
          </w:p>
        </w:tc>
        <w:tc>
          <w:tcPr>
            <w:tcW w:w="79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</w:tcPr>
          <w:p w:rsidR="0028428A" w:rsidRDefault="0028428A">
            <w:pPr>
              <w:pStyle w:val="ConsPlusNormal"/>
              <w:jc w:val="both"/>
            </w:pPr>
            <w:r>
              <w:t>Приобретение семян и посадочного материала (указать по видам культур):</w:t>
            </w:r>
          </w:p>
        </w:tc>
        <w:tc>
          <w:tcPr>
            <w:tcW w:w="79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28428A" w:rsidRDefault="0028428A">
            <w:pPr>
              <w:pStyle w:val="ConsPlusNormal"/>
              <w:jc w:val="center"/>
            </w:pPr>
            <w:r>
              <w:t>ИТОГО ПО ПРОЕКТУ</w:t>
            </w:r>
          </w:p>
        </w:tc>
        <w:tc>
          <w:tcPr>
            <w:tcW w:w="79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8428A" w:rsidRDefault="0028428A">
            <w:pPr>
              <w:pStyle w:val="ConsPlusNormal"/>
              <w:jc w:val="center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438"/>
        <w:gridCol w:w="340"/>
        <w:gridCol w:w="3118"/>
        <w:gridCol w:w="1928"/>
      </w:tblGrid>
      <w:tr w:rsidR="0028428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  <w: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  <w:r>
              <w:t>Дата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расшифровка подписи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7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МП (при наличии)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jc w:val="right"/>
        <w:outlineLvl w:val="0"/>
      </w:pPr>
      <w:r>
        <w:t>УТВЕРЖДЕНА</w:t>
      </w:r>
    </w:p>
    <w:p w:rsidR="0028428A" w:rsidRDefault="0028428A">
      <w:pPr>
        <w:pStyle w:val="ConsPlusNormal"/>
        <w:jc w:val="right"/>
      </w:pPr>
      <w:r>
        <w:t>приказом комитета</w:t>
      </w:r>
    </w:p>
    <w:p w:rsidR="0028428A" w:rsidRDefault="0028428A">
      <w:pPr>
        <w:pStyle w:val="ConsPlusNormal"/>
        <w:jc w:val="right"/>
      </w:pPr>
      <w:r>
        <w:t>по агропромышленному</w:t>
      </w:r>
    </w:p>
    <w:p w:rsidR="0028428A" w:rsidRDefault="0028428A">
      <w:pPr>
        <w:pStyle w:val="ConsPlusNormal"/>
        <w:jc w:val="right"/>
      </w:pPr>
      <w:r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от 14.04.2026 N 16</w:t>
      </w:r>
    </w:p>
    <w:p w:rsidR="0028428A" w:rsidRDefault="0028428A">
      <w:pPr>
        <w:pStyle w:val="ConsPlusNormal"/>
        <w:jc w:val="right"/>
      </w:pPr>
      <w:r>
        <w:t>(приложение 6)</w:t>
      </w: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</w:pPr>
      <w:r>
        <w:t>(Форма)</w:t>
      </w:r>
    </w:p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42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bookmarkStart w:id="5" w:name="P2058"/>
            <w:bookmarkEnd w:id="5"/>
            <w:r>
              <w:rPr>
                <w:b/>
              </w:rPr>
              <w:t>Сведения о земельных участках сельскохозяйственного назначения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79"/>
        <w:gridCol w:w="1417"/>
        <w:gridCol w:w="1276"/>
        <w:gridCol w:w="1134"/>
        <w:gridCol w:w="1531"/>
        <w:gridCol w:w="1531"/>
      </w:tblGrid>
      <w:tr w:rsidR="0028428A">
        <w:tc>
          <w:tcPr>
            <w:tcW w:w="510" w:type="dxa"/>
          </w:tcPr>
          <w:p w:rsidR="0028428A" w:rsidRDefault="00284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79" w:type="dxa"/>
          </w:tcPr>
          <w:p w:rsidR="0028428A" w:rsidRDefault="0028428A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417" w:type="dxa"/>
          </w:tcPr>
          <w:p w:rsidR="0028428A" w:rsidRDefault="0028428A">
            <w:pPr>
              <w:pStyle w:val="ConsPlusNormal"/>
              <w:jc w:val="center"/>
            </w:pPr>
            <w:r>
              <w:t>Место нахождения земельного участка</w:t>
            </w:r>
          </w:p>
        </w:tc>
        <w:tc>
          <w:tcPr>
            <w:tcW w:w="1276" w:type="dxa"/>
          </w:tcPr>
          <w:p w:rsidR="0028428A" w:rsidRDefault="0028428A">
            <w:pPr>
              <w:pStyle w:val="ConsPlusNormal"/>
              <w:jc w:val="center"/>
            </w:pPr>
            <w:r>
              <w:t xml:space="preserve">Площадь земельного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4196" w:type="dxa"/>
            <w:gridSpan w:val="3"/>
          </w:tcPr>
          <w:p w:rsidR="0028428A" w:rsidRDefault="0028428A">
            <w:pPr>
              <w:pStyle w:val="ConsPlusNormal"/>
              <w:jc w:val="center"/>
            </w:pPr>
            <w:r>
              <w:t xml:space="preserve">Реквизиты документа, удостоверяющие права на земельный участок (наименование, номер, дата) </w:t>
            </w:r>
            <w:proofErr w:type="gramStart"/>
            <w:r>
              <w:t>и(</w:t>
            </w:r>
            <w:proofErr w:type="gramEnd"/>
            <w:r>
              <w:t>или) номер регистрационной записи</w:t>
            </w: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679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41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27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  <w:r>
              <w:t>Аренда (указать срок аренды)</w:t>
            </w:r>
          </w:p>
        </w:tc>
        <w:tc>
          <w:tcPr>
            <w:tcW w:w="1531" w:type="dxa"/>
          </w:tcPr>
          <w:p w:rsidR="0028428A" w:rsidRDefault="0028428A">
            <w:pPr>
              <w:pStyle w:val="ConsPlusNormal"/>
              <w:jc w:val="center"/>
            </w:pPr>
            <w:r>
              <w:t>Иные права на земельный участок (указать)</w:t>
            </w: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679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41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27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679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417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276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  <w:tc>
          <w:tcPr>
            <w:tcW w:w="1531" w:type="dxa"/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494"/>
        <w:gridCol w:w="340"/>
        <w:gridCol w:w="4111"/>
        <w:gridCol w:w="481"/>
      </w:tblGrid>
      <w:tr w:rsidR="0028428A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расшифровка подписи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7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</w:tr>
      <w:tr w:rsidR="0028428A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both"/>
            </w:pPr>
          </w:p>
        </w:tc>
        <w:tc>
          <w:tcPr>
            <w:tcW w:w="7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МП (при наличии)</w:t>
            </w:r>
          </w:p>
        </w:tc>
      </w:tr>
    </w:tbl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ind w:firstLine="540"/>
        <w:jc w:val="both"/>
      </w:pPr>
    </w:p>
    <w:p w:rsidR="0028428A" w:rsidRDefault="0028428A">
      <w:pPr>
        <w:pStyle w:val="ConsPlusNormal"/>
        <w:jc w:val="right"/>
        <w:outlineLvl w:val="0"/>
      </w:pPr>
      <w:r>
        <w:t>УТВЕРЖДЕНА</w:t>
      </w:r>
    </w:p>
    <w:p w:rsidR="0028428A" w:rsidRDefault="0028428A">
      <w:pPr>
        <w:pStyle w:val="ConsPlusNormal"/>
        <w:jc w:val="right"/>
      </w:pPr>
      <w:r>
        <w:t>приказом комитета</w:t>
      </w:r>
    </w:p>
    <w:p w:rsidR="0028428A" w:rsidRDefault="0028428A">
      <w:pPr>
        <w:pStyle w:val="ConsPlusNormal"/>
        <w:jc w:val="right"/>
      </w:pPr>
      <w:r>
        <w:t>по агропромышленному</w:t>
      </w:r>
    </w:p>
    <w:p w:rsidR="0028428A" w:rsidRDefault="0028428A">
      <w:pPr>
        <w:pStyle w:val="ConsPlusNormal"/>
        <w:jc w:val="right"/>
      </w:pPr>
      <w:r>
        <w:t>и рыбохозяйственному комплексу</w:t>
      </w:r>
    </w:p>
    <w:p w:rsidR="0028428A" w:rsidRDefault="0028428A">
      <w:pPr>
        <w:pStyle w:val="ConsPlusNormal"/>
        <w:jc w:val="right"/>
      </w:pPr>
      <w:r>
        <w:t>Ленинградской области</w:t>
      </w:r>
    </w:p>
    <w:p w:rsidR="0028428A" w:rsidRDefault="0028428A">
      <w:pPr>
        <w:pStyle w:val="ConsPlusNormal"/>
        <w:jc w:val="right"/>
      </w:pPr>
      <w:r>
        <w:t>от 14.04.2026 N 16</w:t>
      </w:r>
    </w:p>
    <w:p w:rsidR="0028428A" w:rsidRDefault="0028428A">
      <w:pPr>
        <w:pStyle w:val="ConsPlusNormal"/>
        <w:jc w:val="right"/>
      </w:pPr>
      <w:r>
        <w:t>(приложение 7)</w:t>
      </w:r>
    </w:p>
    <w:p w:rsidR="0028428A" w:rsidRDefault="0028428A">
      <w:pPr>
        <w:pStyle w:val="ConsPlusNormal"/>
        <w:jc w:val="center"/>
      </w:pPr>
    </w:p>
    <w:p w:rsidR="0028428A" w:rsidRDefault="0028428A">
      <w:pPr>
        <w:pStyle w:val="ConsPlusTitle"/>
        <w:jc w:val="center"/>
      </w:pPr>
      <w:bookmarkStart w:id="6" w:name="P2114"/>
      <w:bookmarkEnd w:id="6"/>
      <w:r>
        <w:t>БАЛЛЬНАЯ ОЦЕНКА КРИТЕРИЕВ</w:t>
      </w:r>
    </w:p>
    <w:p w:rsidR="0028428A" w:rsidRDefault="0028428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066"/>
        <w:gridCol w:w="1134"/>
        <w:gridCol w:w="1361"/>
      </w:tblGrid>
      <w:tr w:rsidR="0028428A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Оценка критерия (балл)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 xml:space="preserve">Удельный вес критерия оценки, %, </w:t>
            </w:r>
            <w:r>
              <w:lastRenderedPageBreak/>
              <w:t>величина значимости</w:t>
            </w: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Прирост объема производимой сельскохозяйственной продукции в течение срока реализации проекта (в натуральном выражении):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0,10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ежегодно свыше 15%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ежегодно от 10,1% до 15%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ежегодно от 7% до 10%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Наличие сельскохозяйственной техники в собственности на дату подачи заявки: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0,05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более 6 единиц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4 до 6 единиц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от 1 до 3 единиц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Наличие земельного участка, необходимого для ведения хозяйственной деятельности: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0,15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 праве собственности, площадь которого достаточна для реализации проекта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 праве аренды сроком не менее 5 лет, площадь которого достаточна для реализации проекта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на праве собственности или аренды сроком не менее 5 лет, площадь которого недостаточна для реализации проекта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Направление ведения сельскохозяйственной деятельности в рамках представленного проекта (учитывается только одно направление):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0,15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молочное скотоводство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мясное скотоводство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козоводство, овцеводство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рыбоводство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proofErr w:type="gramStart"/>
            <w:r>
              <w:t>птицеводство (куры яичного и мясного направления продуктивности, индейки, утки, гуси, перепела, цесарки и другие породы домашней птицы); кролиководство; пчеловодство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растениеводство (выращивание картофеля, овощей)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растениеводство (выращивание прочих сельскохозяйственных культур, за исключением картофеля, овощей)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прочие направления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Основные финансово-экономические показатели эффективности проекта, в том числе период его окупаемости: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0,10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1 года до 2 лет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2,1 лет до 3 лет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3,1 лет до 5 лет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более 5 лет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Наличие поголовья сельскохозяйственных животных на дату подачи заявки по основному направлению деятельности (для хозяйств, занимающихся животноводством) &lt;*&gt;: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0,05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bookmarkStart w:id="7" w:name="P2188"/>
            <w:bookmarkEnd w:id="7"/>
            <w:r>
              <w:t>6.1. Крупного рогатого скота: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более 10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6 до 10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1 до 5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6.2. Овец и коз: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более 50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21 до 50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5 до 20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6.3. Кроликов, рыбы: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более 300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101 до 300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30 до 100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6.4. Сельскохозяйственной птицы: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более 600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200 до 600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100 до 200 голов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bookmarkStart w:id="8" w:name="P2236"/>
            <w:bookmarkEnd w:id="8"/>
            <w:r>
              <w:t>6.5. Пчел: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более 40 пчелосемей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21 до 40 пчелосемей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от 10 до 20 пчелосемей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Общая посевная площадь на дату подачи заявки (для хозяйств, занимающихся растениеводством):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0,05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более 50 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30,1 до 50 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от 10,1 до 30 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от 1 до 10 га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Наличие опыта ведения личного подсобного хозяйства, трудового стажа в сельском хозяйстве или сельскохозяйственного образования: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0,10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Качество ответов на вопросы по представленному на отбор проекту: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0,10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заявитель отвечает на все вопросы убедительно, аргументированно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заявитель отвечает на большинство вопросов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заявитель не может четко ответить на большинство вопросов либо его ответы не аргументированы и неубедительны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</w:pPr>
            <w:r>
              <w:t>Время выступления: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0,05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время доклада и презентации проекта составляет 7 минут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  <w:r>
              <w:t>время доклада и презентации проекта составляет более 7 минут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both"/>
            </w:pPr>
            <w:r>
              <w:t>Презентации проекта: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0,10</w:t>
            </w: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наличие презентации с фот</w:t>
            </w:r>
            <w:proofErr w:type="gramStart"/>
            <w:r>
              <w:t>о-</w:t>
            </w:r>
            <w:proofErr w:type="gramEnd"/>
            <w:r>
              <w:t xml:space="preserve"> и(или) видеоматериалами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</w:pPr>
            <w:r>
              <w:t>наличие презентации без фот</w:t>
            </w:r>
            <w:proofErr w:type="gramStart"/>
            <w:r>
              <w:t>о-</w:t>
            </w:r>
            <w:proofErr w:type="gramEnd"/>
            <w:r>
              <w:t xml:space="preserve"> и(или) видеоматериалов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8428A" w:rsidRDefault="002842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  <w:tr w:rsidR="0028428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both"/>
            </w:pPr>
            <w:r>
              <w:t>отсутствие презентации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8428A" w:rsidRDefault="0028428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428A" w:rsidRDefault="0028428A">
            <w:pPr>
              <w:pStyle w:val="ConsPlusNormal"/>
            </w:pPr>
          </w:p>
        </w:tc>
      </w:tr>
    </w:tbl>
    <w:p w:rsidR="0028428A" w:rsidRDefault="0028428A">
      <w:pPr>
        <w:pStyle w:val="ConsPlusNormal"/>
        <w:jc w:val="center"/>
      </w:pPr>
    </w:p>
    <w:p w:rsidR="0028428A" w:rsidRDefault="0028428A">
      <w:pPr>
        <w:pStyle w:val="ConsPlusNormal"/>
        <w:ind w:firstLine="540"/>
        <w:jc w:val="both"/>
      </w:pPr>
      <w:r>
        <w:t>--------------------------------</w:t>
      </w:r>
    </w:p>
    <w:p w:rsidR="0028428A" w:rsidRDefault="0028428A">
      <w:pPr>
        <w:pStyle w:val="ConsPlusNormal"/>
        <w:spacing w:before="220"/>
        <w:ind w:firstLine="540"/>
        <w:jc w:val="both"/>
      </w:pPr>
      <w:r>
        <w:t xml:space="preserve">&lt;*&gt; Баллы по </w:t>
      </w:r>
      <w:hyperlink w:anchor="P2188">
        <w:r>
          <w:rPr>
            <w:color w:val="0000FF"/>
          </w:rPr>
          <w:t>пунктам 6.1</w:t>
        </w:r>
      </w:hyperlink>
      <w:r>
        <w:t xml:space="preserve"> - </w:t>
      </w:r>
      <w:hyperlink w:anchor="P2236">
        <w:r>
          <w:rPr>
            <w:color w:val="0000FF"/>
          </w:rPr>
          <w:t>6.5</w:t>
        </w:r>
      </w:hyperlink>
      <w:r>
        <w:t xml:space="preserve"> не суммируются, учитывается наивысший балл.</w:t>
      </w:r>
    </w:p>
    <w:p w:rsidR="0028428A" w:rsidRDefault="0028428A">
      <w:pPr>
        <w:pStyle w:val="ConsPlusNormal"/>
      </w:pPr>
    </w:p>
    <w:p w:rsidR="0028428A" w:rsidRDefault="0028428A">
      <w:pPr>
        <w:pStyle w:val="ConsPlusNormal"/>
      </w:pPr>
    </w:p>
    <w:p w:rsidR="0028428A" w:rsidRDefault="002842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5803" w:rsidRDefault="00B25803">
      <w:bookmarkStart w:id="9" w:name="_GoBack"/>
      <w:bookmarkEnd w:id="9"/>
    </w:p>
    <w:sectPr w:rsidR="00B25803" w:rsidSect="0012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8A"/>
    <w:rsid w:val="0028428A"/>
    <w:rsid w:val="00B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4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4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4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4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4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4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42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4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4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4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4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4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4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42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4785" TargetMode="External"/><Relationship Id="rId13" Type="http://schemas.openxmlformats.org/officeDocument/2006/relationships/hyperlink" Target="https://login.consultant.ru/link/?req=doc&amp;base=SPB&amp;n=294784&amp;dst=100014" TargetMode="External"/><Relationship Id="rId18" Type="http://schemas.openxmlformats.org/officeDocument/2006/relationships/hyperlink" Target="https://login.consultant.ru/link/?req=doc&amp;base=SPB&amp;n=313203&amp;dst=100006" TargetMode="External"/><Relationship Id="rId26" Type="http://schemas.openxmlformats.org/officeDocument/2006/relationships/hyperlink" Target="https://login.consultant.ru/link/?req=doc&amp;base=LAW&amp;n=495710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k.lenobl.ru" TargetMode="External"/><Relationship Id="rId7" Type="http://schemas.openxmlformats.org/officeDocument/2006/relationships/hyperlink" Target="https://login.consultant.ru/link/?req=doc&amp;base=SPB&amp;n=313377" TargetMode="External"/><Relationship Id="rId12" Type="http://schemas.openxmlformats.org/officeDocument/2006/relationships/hyperlink" Target="https://login.consultant.ru/link/?req=doc&amp;base=SPB&amp;n=294783&amp;dst=100047" TargetMode="External"/><Relationship Id="rId17" Type="http://schemas.openxmlformats.org/officeDocument/2006/relationships/hyperlink" Target="https://login.consultant.ru/link/?req=doc&amp;base=SPB&amp;n=308733&amp;dst=100155" TargetMode="External"/><Relationship Id="rId25" Type="http://schemas.openxmlformats.org/officeDocument/2006/relationships/hyperlink" Target="https://login.consultant.ru/link/?req=doc&amp;base=LAW&amp;n=495710&amp;dst=37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94681&amp;dst=100009" TargetMode="External"/><Relationship Id="rId20" Type="http://schemas.openxmlformats.org/officeDocument/2006/relationships/hyperlink" Target="https://login.consultant.ru/link/?req=doc&amp;base=SPB&amp;n=32698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981&amp;dst=2000" TargetMode="External"/><Relationship Id="rId11" Type="http://schemas.openxmlformats.org/officeDocument/2006/relationships/hyperlink" Target="https://login.consultant.ru/link/?req=doc&amp;base=SPB&amp;n=294782&amp;dst=100013" TargetMode="External"/><Relationship Id="rId24" Type="http://schemas.openxmlformats.org/officeDocument/2006/relationships/hyperlink" Target="https://login.consultant.ru/link/?req=doc&amp;base=SPB&amp;n=326981&amp;dst=2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294789&amp;dst=100009" TargetMode="External"/><Relationship Id="rId23" Type="http://schemas.openxmlformats.org/officeDocument/2006/relationships/hyperlink" Target="https://login.consultant.ru/link/?req=doc&amp;base=SPB&amp;n=326981&amp;dst=11589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94788&amp;dst=100009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7758" TargetMode="External"/><Relationship Id="rId14" Type="http://schemas.openxmlformats.org/officeDocument/2006/relationships/hyperlink" Target="https://login.consultant.ru/link/?req=doc&amp;base=SPB&amp;n=294786&amp;dst=100017" TargetMode="External"/><Relationship Id="rId22" Type="http://schemas.openxmlformats.org/officeDocument/2006/relationships/hyperlink" Target="https://login.consultant.ru/link/?req=doc&amp;base=SPB&amp;n=326981&amp;dst=116922" TargetMode="External"/><Relationship Id="rId27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6144</Words>
  <Characters>35026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2026-04-28T06:37:00Z</dcterms:created>
  <dcterms:modified xsi:type="dcterms:W3CDTF">2026-04-28T06:38:00Z</dcterms:modified>
</cp:coreProperties>
</file>