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74" w:rsidRDefault="00F6517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65174" w:rsidRDefault="00F65174">
      <w:pPr>
        <w:pStyle w:val="ConsPlusNormal"/>
        <w:outlineLvl w:val="0"/>
      </w:pPr>
    </w:p>
    <w:p w:rsidR="00F65174" w:rsidRDefault="00F65174">
      <w:pPr>
        <w:pStyle w:val="ConsPlusTitle"/>
        <w:jc w:val="center"/>
        <w:outlineLvl w:val="0"/>
      </w:pPr>
      <w:r>
        <w:t>КОМИТЕТ ПО АГРОПРОМЫШЛЕННОМУ И РЫБОХОЗЯЙСТВЕННОМУ КОМПЛЕКСУ</w:t>
      </w:r>
    </w:p>
    <w:p w:rsidR="00F65174" w:rsidRDefault="00F65174">
      <w:pPr>
        <w:pStyle w:val="ConsPlusTitle"/>
        <w:jc w:val="center"/>
      </w:pPr>
      <w:r>
        <w:t>ЛЕНИНГРАДСКОЙ ОБЛАСТИ</w:t>
      </w:r>
    </w:p>
    <w:p w:rsidR="00F65174" w:rsidRDefault="00F65174">
      <w:pPr>
        <w:pStyle w:val="ConsPlusTitle"/>
      </w:pPr>
    </w:p>
    <w:p w:rsidR="00F65174" w:rsidRDefault="00F65174">
      <w:pPr>
        <w:pStyle w:val="ConsPlusTitle"/>
        <w:jc w:val="center"/>
      </w:pPr>
      <w:r>
        <w:t>ПРИКАЗ</w:t>
      </w:r>
    </w:p>
    <w:p w:rsidR="00F65174" w:rsidRDefault="00F65174">
      <w:pPr>
        <w:pStyle w:val="ConsPlusTitle"/>
        <w:jc w:val="center"/>
      </w:pPr>
      <w:r>
        <w:t>от 16 марта 2026 г. N 9</w:t>
      </w:r>
    </w:p>
    <w:p w:rsidR="00F65174" w:rsidRDefault="00F65174">
      <w:pPr>
        <w:pStyle w:val="ConsPlusTitle"/>
      </w:pPr>
    </w:p>
    <w:p w:rsidR="00F65174" w:rsidRDefault="00F65174">
      <w:pPr>
        <w:pStyle w:val="ConsPlusTitle"/>
        <w:jc w:val="center"/>
      </w:pPr>
      <w:r>
        <w:t>ОБ УТВЕРЖДЕНИИ ФОРМЫ ЗАЯВЛЕНИЯ О ПРЕДОСТАВЛЕНИИ СУБСИДИИ</w:t>
      </w:r>
    </w:p>
    <w:p w:rsidR="00F65174" w:rsidRDefault="00F65174">
      <w:pPr>
        <w:pStyle w:val="ConsPlusTitle"/>
        <w:jc w:val="center"/>
      </w:pPr>
      <w:r>
        <w:t xml:space="preserve">ДЛЯ ПРЕДОСТАВЛЕНИЯ СУБСИДИЙ В РАМКАХ </w:t>
      </w:r>
      <w:proofErr w:type="gramStart"/>
      <w:r>
        <w:t>ГОСУДАРСТВЕННОЙ</w:t>
      </w:r>
      <w:proofErr w:type="gramEnd"/>
    </w:p>
    <w:p w:rsidR="00F65174" w:rsidRDefault="00F65174">
      <w:pPr>
        <w:pStyle w:val="ConsPlusTitle"/>
        <w:jc w:val="center"/>
      </w:pPr>
      <w:r>
        <w:t xml:space="preserve">ПРОГРАММЫ ЛЕНИНГРАДСКОЙ ОБЛАСТИ "РАЗВИТИЕ </w:t>
      </w:r>
      <w:proofErr w:type="gramStart"/>
      <w:r>
        <w:t>СЕЛЬСКОГО</w:t>
      </w:r>
      <w:proofErr w:type="gramEnd"/>
    </w:p>
    <w:p w:rsidR="00F65174" w:rsidRDefault="00F65174">
      <w:pPr>
        <w:pStyle w:val="ConsPlusTitle"/>
        <w:jc w:val="center"/>
      </w:pPr>
      <w:r>
        <w:t xml:space="preserve">ХОЗЯЙСТВА ЛЕНИНГРАДСКОЙ ОБЛАСТИ" И ПРИЗНАНИИ </w:t>
      </w:r>
      <w:proofErr w:type="gramStart"/>
      <w:r>
        <w:t>УТРАТИВШИМИ</w:t>
      </w:r>
      <w:proofErr w:type="gramEnd"/>
    </w:p>
    <w:p w:rsidR="00F65174" w:rsidRDefault="00F65174">
      <w:pPr>
        <w:pStyle w:val="ConsPlusTitle"/>
        <w:jc w:val="center"/>
      </w:pPr>
      <w:r>
        <w:t xml:space="preserve">СИЛУ ОТДЕЛЬНЫХ ПРИКАЗОВ КОМИТЕТА ПО </w:t>
      </w:r>
      <w:proofErr w:type="gramStart"/>
      <w:r>
        <w:t>АГРОПРОМЫШЛЕННОМУ</w:t>
      </w:r>
      <w:proofErr w:type="gramEnd"/>
    </w:p>
    <w:p w:rsidR="00F65174" w:rsidRDefault="00F65174">
      <w:pPr>
        <w:pStyle w:val="ConsPlusTitle"/>
        <w:jc w:val="center"/>
      </w:pPr>
      <w:r>
        <w:t>И РЫБОХОЗЯЙСТВЕННОМУ КОМПЛЕКСУ ЛЕНИНГРАДСКОЙ ОБЛАСТИ</w:t>
      </w:r>
    </w:p>
    <w:p w:rsidR="00F65174" w:rsidRDefault="00F65174">
      <w:pPr>
        <w:pStyle w:val="ConsPlusNormal"/>
      </w:pPr>
    </w:p>
    <w:p w:rsidR="00F65174" w:rsidRDefault="00F65174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4 февраля 2014 года N 15 "Об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 приказываю:</w:t>
      </w:r>
    </w:p>
    <w:p w:rsidR="00F65174" w:rsidRDefault="00F65174">
      <w:pPr>
        <w:pStyle w:val="ConsPlusNormal"/>
      </w:pPr>
    </w:p>
    <w:p w:rsidR="00F65174" w:rsidRDefault="00F65174">
      <w:pPr>
        <w:pStyle w:val="ConsPlusNormal"/>
        <w:ind w:firstLine="540"/>
        <w:jc w:val="both"/>
      </w:pPr>
      <w:r>
        <w:t xml:space="preserve">1. Утвердить форму </w:t>
      </w:r>
      <w:hyperlink w:anchor="P43">
        <w:r>
          <w:rPr>
            <w:color w:val="0000FF"/>
          </w:rPr>
          <w:t>заявления</w:t>
        </w:r>
      </w:hyperlink>
      <w:r>
        <w:t xml:space="preserve"> о предоставлении субсидии согласно приложению к настоящему приказу.</w:t>
      </w:r>
    </w:p>
    <w:p w:rsidR="00F65174" w:rsidRDefault="00F6517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65174" w:rsidRDefault="00F65174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комитета по агропромышленному и рыбохозяйственному комплексу Ленинградской области от 12 февраля 2025 года N 6 "Об утверждении формы заявления о предоставлении субсидии и формы справки о применяемой системе налогообложения для предоставления субсидий в рамках государственной программы Ленинградской области "Развитие сельского хозяйства Ленинградской области";</w:t>
      </w:r>
    </w:p>
    <w:p w:rsidR="00F65174" w:rsidRDefault="00F65174">
      <w:pPr>
        <w:pStyle w:val="ConsPlusNormal"/>
        <w:spacing w:before="220"/>
        <w:ind w:firstLine="540"/>
        <w:jc w:val="both"/>
      </w:pPr>
      <w:hyperlink r:id="rId8">
        <w:proofErr w:type="gramStart"/>
        <w:r>
          <w:rPr>
            <w:color w:val="0000FF"/>
          </w:rPr>
          <w:t>приказ</w:t>
        </w:r>
      </w:hyperlink>
      <w:r>
        <w:t xml:space="preserve"> комитета по агропромышленному и рыбохозяйственному комплексу Ленинградской области от 2 сентября 2025 года N 47 "О внесении изменений в приказ комитета по агропромышленному и рыбохозяйственному комплексу Ленинградской области от 12 февраля 2025 года N 6 "Об утверждении формы заявления о предоставлении субсидии и формы справки о применяемой системе налогообложения для предоставления субсидий в рамках государственной программы Ленинградской области "Развитие</w:t>
      </w:r>
      <w:proofErr w:type="gramEnd"/>
      <w:r>
        <w:t xml:space="preserve"> сельского хозяйства Ленинградской области".</w:t>
      </w:r>
    </w:p>
    <w:p w:rsidR="00F65174" w:rsidRDefault="00F65174">
      <w:pPr>
        <w:pStyle w:val="ConsPlusNormal"/>
      </w:pPr>
    </w:p>
    <w:p w:rsidR="00F65174" w:rsidRDefault="00F65174">
      <w:pPr>
        <w:pStyle w:val="ConsPlusNormal"/>
        <w:jc w:val="right"/>
      </w:pPr>
      <w:r>
        <w:t>Вице-губернатор Ленинградской области</w:t>
      </w:r>
    </w:p>
    <w:p w:rsidR="00F65174" w:rsidRDefault="00F65174">
      <w:pPr>
        <w:pStyle w:val="ConsPlusNormal"/>
        <w:jc w:val="right"/>
      </w:pPr>
      <w:r>
        <w:t>по вопросам развития агропромышленного</w:t>
      </w:r>
    </w:p>
    <w:p w:rsidR="00F65174" w:rsidRDefault="00F65174">
      <w:pPr>
        <w:pStyle w:val="ConsPlusNormal"/>
        <w:jc w:val="right"/>
      </w:pPr>
      <w:r>
        <w:t>и рыбохозяйственного комплекса -</w:t>
      </w:r>
    </w:p>
    <w:p w:rsidR="00F65174" w:rsidRDefault="00F65174">
      <w:pPr>
        <w:pStyle w:val="ConsPlusNormal"/>
        <w:jc w:val="right"/>
      </w:pPr>
      <w:r>
        <w:t xml:space="preserve">председатель комитета по </w:t>
      </w:r>
      <w:proofErr w:type="gramStart"/>
      <w:r>
        <w:t>агропромышленному</w:t>
      </w:r>
      <w:proofErr w:type="gramEnd"/>
    </w:p>
    <w:p w:rsidR="00F65174" w:rsidRDefault="00F65174">
      <w:pPr>
        <w:pStyle w:val="ConsPlusNormal"/>
        <w:jc w:val="right"/>
      </w:pPr>
      <w:r>
        <w:t>и рыбохозяйственному комплексу</w:t>
      </w:r>
    </w:p>
    <w:p w:rsidR="00F65174" w:rsidRDefault="00F65174">
      <w:pPr>
        <w:pStyle w:val="ConsPlusNormal"/>
        <w:jc w:val="right"/>
      </w:pPr>
      <w:r>
        <w:t>Ленинградской области</w:t>
      </w:r>
    </w:p>
    <w:p w:rsidR="00F65174" w:rsidRDefault="00F65174">
      <w:pPr>
        <w:pStyle w:val="ConsPlusNormal"/>
        <w:jc w:val="right"/>
      </w:pPr>
      <w:r>
        <w:t>О.М.Малащенко</w:t>
      </w:r>
    </w:p>
    <w:p w:rsidR="00F65174" w:rsidRDefault="00F65174">
      <w:pPr>
        <w:pStyle w:val="ConsPlusNormal"/>
      </w:pPr>
    </w:p>
    <w:p w:rsidR="00F65174" w:rsidRDefault="00F65174">
      <w:pPr>
        <w:pStyle w:val="ConsPlusNormal"/>
      </w:pPr>
    </w:p>
    <w:p w:rsidR="00F65174" w:rsidRDefault="00F65174">
      <w:pPr>
        <w:pStyle w:val="ConsPlusNormal"/>
      </w:pPr>
    </w:p>
    <w:p w:rsidR="00F65174" w:rsidRDefault="00F65174">
      <w:pPr>
        <w:pStyle w:val="ConsPlusNormal"/>
      </w:pPr>
    </w:p>
    <w:p w:rsidR="00F65174" w:rsidRDefault="00F65174">
      <w:pPr>
        <w:pStyle w:val="ConsPlusNormal"/>
      </w:pPr>
    </w:p>
    <w:p w:rsidR="00F65174" w:rsidRDefault="00F65174">
      <w:pPr>
        <w:pStyle w:val="ConsPlusNormal"/>
        <w:jc w:val="right"/>
        <w:outlineLvl w:val="0"/>
      </w:pPr>
      <w:r>
        <w:t>УТВЕРЖДЕНА</w:t>
      </w:r>
    </w:p>
    <w:p w:rsidR="00F65174" w:rsidRDefault="00F65174">
      <w:pPr>
        <w:pStyle w:val="ConsPlusNormal"/>
        <w:jc w:val="right"/>
      </w:pPr>
      <w:r>
        <w:t>приказом комитета</w:t>
      </w:r>
    </w:p>
    <w:p w:rsidR="00F65174" w:rsidRDefault="00F65174">
      <w:pPr>
        <w:pStyle w:val="ConsPlusNormal"/>
        <w:jc w:val="right"/>
      </w:pPr>
      <w:r>
        <w:lastRenderedPageBreak/>
        <w:t>по агропромышленному</w:t>
      </w:r>
    </w:p>
    <w:p w:rsidR="00F65174" w:rsidRDefault="00F65174">
      <w:pPr>
        <w:pStyle w:val="ConsPlusNormal"/>
        <w:jc w:val="right"/>
      </w:pPr>
      <w:r>
        <w:t>и рыбохозяйственному комплексу</w:t>
      </w:r>
    </w:p>
    <w:p w:rsidR="00F65174" w:rsidRDefault="00F65174">
      <w:pPr>
        <w:pStyle w:val="ConsPlusNormal"/>
        <w:jc w:val="right"/>
      </w:pPr>
      <w:r>
        <w:t>Ленинградской области</w:t>
      </w:r>
    </w:p>
    <w:p w:rsidR="00F65174" w:rsidRDefault="00F65174">
      <w:pPr>
        <w:pStyle w:val="ConsPlusNormal"/>
        <w:jc w:val="right"/>
      </w:pPr>
      <w:r>
        <w:t>от 16.03.2026 N 9</w:t>
      </w:r>
    </w:p>
    <w:p w:rsidR="00F65174" w:rsidRDefault="00F65174">
      <w:pPr>
        <w:pStyle w:val="ConsPlusNormal"/>
        <w:jc w:val="right"/>
      </w:pPr>
      <w:r>
        <w:t>(приложение)</w:t>
      </w:r>
    </w:p>
    <w:p w:rsidR="00F65174" w:rsidRDefault="00F65174">
      <w:pPr>
        <w:pStyle w:val="ConsPlusNormal"/>
      </w:pPr>
    </w:p>
    <w:p w:rsidR="00F65174" w:rsidRDefault="00F65174">
      <w:pPr>
        <w:pStyle w:val="ConsPlusNormal"/>
      </w:pPr>
      <w:r>
        <w:t>(Форма)</w:t>
      </w:r>
    </w:p>
    <w:p w:rsidR="00F65174" w:rsidRDefault="00F6517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F6517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center"/>
            </w:pPr>
            <w:bookmarkStart w:id="0" w:name="P43"/>
            <w:bookmarkEnd w:id="0"/>
            <w:r>
              <w:t>ЗАЯВЛЕНИЕ</w:t>
            </w:r>
          </w:p>
          <w:p w:rsidR="00F65174" w:rsidRDefault="00F65174">
            <w:pPr>
              <w:pStyle w:val="ConsPlusNormal"/>
              <w:jc w:val="center"/>
            </w:pPr>
            <w:r>
              <w:t>о предоставлении субсидии</w:t>
            </w:r>
          </w:p>
        </w:tc>
      </w:tr>
      <w:tr w:rsidR="00F6517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Участник отбора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center"/>
            </w:pPr>
            <w:r>
              <w:rPr>
                <w:i/>
              </w:rPr>
              <w:t>(полное наименование)</w:t>
            </w:r>
          </w:p>
        </w:tc>
      </w:tr>
      <w:tr w:rsidR="00F65174"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 xml:space="preserve">в соответствии с </w:t>
            </w:r>
            <w:hyperlink r:id="rId9">
              <w:r>
                <w:rPr>
                  <w:color w:val="0000FF"/>
                </w:rPr>
                <w:t>Порядком</w:t>
              </w:r>
            </w:hyperlink>
            <w:r>
              <w:t xml:space="preserve">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области", утвержденным постановлением Правительства Ленинградской области от 4 февраля 2014 года N 15 (далее - Порядок), просит предоставить субсидию в размере</w:t>
            </w:r>
          </w:p>
        </w:tc>
      </w:tr>
      <w:tr w:rsidR="00F6517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center"/>
            </w:pPr>
            <w:r>
              <w:rPr>
                <w:i/>
              </w:rPr>
              <w:t>(сумма цифрами и прописью, рублей)</w:t>
            </w:r>
          </w:p>
        </w:tc>
      </w:tr>
      <w:tr w:rsidR="00F6517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на</w:t>
            </w:r>
          </w:p>
        </w:tc>
      </w:tr>
      <w:tr w:rsidR="00F65174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center"/>
            </w:pPr>
            <w:r>
              <w:rPr>
                <w:i/>
              </w:rPr>
              <w:t>(наименование направления предоставления субсидии)</w:t>
            </w:r>
          </w:p>
        </w:tc>
      </w:tr>
      <w:tr w:rsidR="00F6517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</w:p>
        </w:tc>
      </w:tr>
      <w:tr w:rsidR="00F6517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Предлагаемое участником отбора значение результата предоставления субсидии или характеристики результата (при ее установлении), в соответствии с наименованиями, установленными в приложениях к Порядку:</w:t>
            </w:r>
          </w:p>
        </w:tc>
      </w:tr>
      <w:tr w:rsidR="00F6517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center"/>
            </w:pPr>
            <w:r>
              <w:rPr>
                <w:i/>
              </w:rPr>
              <w:t>(наименование результата предоставления субсидии)</w:t>
            </w:r>
          </w:p>
        </w:tc>
      </w:tr>
      <w:tr w:rsidR="00F6517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center"/>
            </w:pPr>
            <w:r>
              <w:rPr>
                <w:i/>
              </w:rPr>
              <w:t>(наименование характеристики результата)</w:t>
            </w:r>
          </w:p>
        </w:tc>
      </w:tr>
      <w:tr w:rsidR="00F65174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center"/>
            </w:pPr>
            <w:r>
              <w:rPr>
                <w:i/>
              </w:rPr>
              <w:t>(значение результата предоставления субсидии или характеристики результата и единица измерения)</w:t>
            </w:r>
          </w:p>
        </w:tc>
      </w:tr>
    </w:tbl>
    <w:p w:rsidR="00F65174" w:rsidRDefault="00F65174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4"/>
        <w:gridCol w:w="1701"/>
        <w:gridCol w:w="5976"/>
      </w:tblGrid>
      <w:tr w:rsidR="00F6517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rPr>
                <w:i/>
              </w:rPr>
              <w:t>Для юридического лица:</w:t>
            </w:r>
          </w:p>
        </w:tc>
      </w:tr>
      <w:tr w:rsidR="00F6517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ИНН/КПП:</w:t>
            </w:r>
          </w:p>
        </w:tc>
        <w:tc>
          <w:tcPr>
            <w:tcW w:w="7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lastRenderedPageBreak/>
              <w:t xml:space="preserve">ОКВЭД из ЕГРЮЛ, </w:t>
            </w:r>
            <w:proofErr w:type="gramStart"/>
            <w:r>
              <w:t>соответствующий</w:t>
            </w:r>
            <w:proofErr w:type="gramEnd"/>
            <w:r>
              <w:t xml:space="preserve"> направлению предоставления субсидии:</w:t>
            </w:r>
          </w:p>
        </w:tc>
      </w:tr>
      <w:tr w:rsidR="00F65174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Адрес юридического лица в пределах местонахождения юридического лица (юридический адрес):</w:t>
            </w:r>
          </w:p>
        </w:tc>
      </w:tr>
      <w:tr w:rsidR="00F65174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Адрес места ведения деятельности юридического лица:</w:t>
            </w:r>
          </w:p>
        </w:tc>
      </w:tr>
      <w:tr w:rsidR="00F65174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Почтовый адрес юридического лица:</w:t>
            </w:r>
          </w:p>
        </w:tc>
      </w:tr>
      <w:tr w:rsidR="00F65174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blPrEx>
          <w:tblBorders>
            <w:insideH w:val="single" w:sz="4" w:space="0" w:color="auto"/>
          </w:tblBorders>
        </w:tblPrEx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Телефон:</w:t>
            </w:r>
          </w:p>
        </w:tc>
        <w:tc>
          <w:tcPr>
            <w:tcW w:w="7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Адрес электронной почты: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Сведения о лице, имеющем право без доверенности действовать от имени юридического лица (должность, ФИО):</w:t>
            </w:r>
          </w:p>
        </w:tc>
      </w:tr>
      <w:tr w:rsidR="00F65174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Сведения о лице, уполномоченном по доверенности действовать от имени участника отбора (должность, ФИО):</w:t>
            </w:r>
          </w:p>
        </w:tc>
      </w:tr>
      <w:tr w:rsidR="00F65174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Сведения о паспорте гражданина Российской Федерации, уполномоченного по доверенности действовать от имени участника отбора (серия, номер и дата выдачи, наименование органа и код подразделения органа, выдавшего документ, дата и место рождения):</w:t>
            </w:r>
          </w:p>
        </w:tc>
      </w:tr>
      <w:tr w:rsidR="00F65174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</w:tbl>
    <w:p w:rsidR="00F65174" w:rsidRDefault="00F65174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8674"/>
      </w:tblGrid>
      <w:tr w:rsidR="00F6517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Приложение:</w:t>
            </w:r>
          </w:p>
        </w:tc>
      </w:tr>
      <w:tr w:rsidR="00F65174">
        <w:tblPrEx>
          <w:tblBorders>
            <w:left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доверенность на уполномоченное лицо участника отбора.</w:t>
            </w:r>
          </w:p>
        </w:tc>
      </w:tr>
    </w:tbl>
    <w:p w:rsidR="00F65174" w:rsidRDefault="00F6517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389"/>
        <w:gridCol w:w="825"/>
        <w:gridCol w:w="389"/>
        <w:gridCol w:w="585"/>
        <w:gridCol w:w="1845"/>
        <w:gridCol w:w="420"/>
        <w:gridCol w:w="3749"/>
      </w:tblGrid>
      <w:tr w:rsidR="00F65174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rPr>
                <w:i/>
              </w:rPr>
              <w:t>Для индивидуального предпринимателя:</w:t>
            </w:r>
          </w:p>
        </w:tc>
      </w:tr>
      <w:tr w:rsidR="00F65174"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ИНН</w:t>
            </w:r>
          </w:p>
        </w:tc>
        <w:tc>
          <w:tcPr>
            <w:tcW w:w="82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Сведения о паспорте гражданина Российской Федерации (серия, номер и дата выдачи, наименование органа и код подразделения органа, выдавшего документ, дата и место рождения):</w:t>
            </w:r>
          </w:p>
        </w:tc>
      </w:tr>
      <w:tr w:rsidR="00F65174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lastRenderedPageBreak/>
              <w:t xml:space="preserve">ОКВЭД из ЕГРИП, </w:t>
            </w:r>
            <w:proofErr w:type="gramStart"/>
            <w:r>
              <w:t>соответствующий</w:t>
            </w:r>
            <w:proofErr w:type="gramEnd"/>
            <w:r>
              <w:t xml:space="preserve"> направлению предоставления субсидии:</w:t>
            </w:r>
          </w:p>
        </w:tc>
      </w:tr>
      <w:tr w:rsidR="00F65174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blPrEx>
          <w:tblBorders>
            <w:insideH w:val="single" w:sz="4" w:space="0" w:color="auto"/>
          </w:tblBorders>
        </w:tblPrEx>
        <w:tc>
          <w:tcPr>
            <w:tcW w:w="53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Адрес регистрации в соответствии с паспортом: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blPrEx>
          <w:tblBorders>
            <w:insideH w:val="single" w:sz="4" w:space="0" w:color="auto"/>
          </w:tblBorders>
        </w:tblPrEx>
        <w:tc>
          <w:tcPr>
            <w:tcW w:w="49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Адрес ведения хозяйственной деятельности: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blPrEx>
          <w:tblBorders>
            <w:insideH w:val="single" w:sz="4" w:space="0" w:color="auto"/>
          </w:tblBorders>
        </w:tblPrEx>
        <w:tc>
          <w:tcPr>
            <w:tcW w:w="20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Почтовый адрес:</w:t>
            </w:r>
          </w:p>
        </w:tc>
        <w:tc>
          <w:tcPr>
            <w:tcW w:w="6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Телефон: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3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6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rPr>
                <w:i/>
              </w:rPr>
              <w:t>Для гражданина, ведущего личное подсобное хозяйство:</w:t>
            </w:r>
          </w:p>
        </w:tc>
      </w:tr>
      <w:tr w:rsidR="00F65174"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ИНН</w:t>
            </w:r>
          </w:p>
        </w:tc>
        <w:tc>
          <w:tcPr>
            <w:tcW w:w="82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Сведения о паспорте гражданина Российской Федерации (серия, номер и дата выдачи, наименование органа и код подразделения органа, выдавшего документ, дата и место рождения):</w:t>
            </w:r>
          </w:p>
        </w:tc>
      </w:tr>
      <w:tr w:rsidR="00F65174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blPrEx>
          <w:tblBorders>
            <w:insideH w:val="single" w:sz="4" w:space="0" w:color="auto"/>
          </w:tblBorders>
        </w:tblPrEx>
        <w:tc>
          <w:tcPr>
            <w:tcW w:w="53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Адрес регистрации в соответствии с паспортом: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blPrEx>
          <w:tblBorders>
            <w:insideH w:val="single" w:sz="4" w:space="0" w:color="auto"/>
          </w:tblBorders>
        </w:tblPrEx>
        <w:tc>
          <w:tcPr>
            <w:tcW w:w="49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Адрес ведения хозяйственной деятельности: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blPrEx>
          <w:tblBorders>
            <w:insideH w:val="single" w:sz="4" w:space="0" w:color="auto"/>
          </w:tblBorders>
        </w:tblPrEx>
        <w:tc>
          <w:tcPr>
            <w:tcW w:w="20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Почтовый адрес:</w:t>
            </w:r>
          </w:p>
        </w:tc>
        <w:tc>
          <w:tcPr>
            <w:tcW w:w="69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Телефон:</w:t>
            </w:r>
          </w:p>
        </w:tc>
        <w:tc>
          <w:tcPr>
            <w:tcW w:w="78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3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6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rPr>
                <w:i/>
              </w:rPr>
              <w:t>Для участника отбора:</w:t>
            </w:r>
          </w:p>
        </w:tc>
      </w:tr>
      <w:tr w:rsidR="00F65174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Реквизиты:</w:t>
            </w:r>
          </w:p>
        </w:tc>
      </w:tr>
      <w:tr w:rsidR="00F65174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наименование получателя в банке в соответствии с договором банковского обслуживания: _____________________________________________________</w:t>
            </w:r>
          </w:p>
        </w:tc>
      </w:tr>
      <w:tr w:rsidR="00F65174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blPrEx>
          <w:tblBorders>
            <w:insideH w:val="single" w:sz="4" w:space="0" w:color="auto"/>
          </w:tblBorders>
        </w:tblPrEx>
        <w:tc>
          <w:tcPr>
            <w:tcW w:w="24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наименование банка</w:t>
            </w:r>
          </w:p>
        </w:tc>
        <w:tc>
          <w:tcPr>
            <w:tcW w:w="6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20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lastRenderedPageBreak/>
              <w:t>расчетный счет</w:t>
            </w:r>
          </w:p>
        </w:tc>
        <w:tc>
          <w:tcPr>
            <w:tcW w:w="6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БИК</w:t>
            </w:r>
          </w:p>
        </w:tc>
        <w:tc>
          <w:tcPr>
            <w:tcW w:w="82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</w:tbl>
    <w:p w:rsidR="00F65174" w:rsidRDefault="00F6517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8050"/>
        <w:gridCol w:w="340"/>
      </w:tblGrid>
      <w:tr w:rsidR="00F6517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Настоящим подтверждаю:</w:t>
            </w:r>
          </w:p>
          <w:p w:rsidR="00F65174" w:rsidRDefault="00F65174">
            <w:pPr>
              <w:pStyle w:val="ConsPlusNormal"/>
              <w:ind w:firstLine="283"/>
              <w:jc w:val="both"/>
            </w:pPr>
            <w:r>
              <w:t>- соответствие категории получателей субсидий для направления предоставления субсидии, установленной в приложениях к Порядку:</w:t>
            </w:r>
          </w:p>
        </w:tc>
      </w:tr>
      <w:tr w:rsidR="00F65174">
        <w:tc>
          <w:tcPr>
            <w:tcW w:w="8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;</w:t>
            </w:r>
          </w:p>
        </w:tc>
      </w:tr>
      <w:tr w:rsidR="00F65174">
        <w:tc>
          <w:tcPr>
            <w:tcW w:w="8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center"/>
            </w:pPr>
            <w:r>
              <w:rPr>
                <w:i/>
              </w:rPr>
              <w:t>(наименование категории получателя субсидии)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ind w:firstLine="283"/>
              <w:jc w:val="both"/>
            </w:pPr>
            <w:r>
              <w:t xml:space="preserve">- отнесение к категориям субъектов малого или среднего предпринимательства в соответствии с Федеральным </w:t>
            </w:r>
            <w:hyperlink r:id="rId10">
              <w:r>
                <w:rPr>
                  <w:color w:val="0000FF"/>
                </w:rPr>
                <w:t>законом</w:t>
              </w:r>
            </w:hyperlink>
            <w:r>
              <w:t xml:space="preserve"> от 24 июля 2007 года N 209-ФЗ "О развитии малого и среднего предпринимательства в Российской Федерации":</w:t>
            </w:r>
          </w:p>
        </w:tc>
      </w:tr>
      <w:tr w:rsidR="00F65174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отсутствует;</w:t>
            </w:r>
          </w:p>
        </w:tc>
      </w:tr>
      <w:tr w:rsidR="00F6517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микропредприятие;</w:t>
            </w:r>
          </w:p>
        </w:tc>
      </w:tr>
      <w:tr w:rsidR="00F6517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малое предприятие;</w:t>
            </w:r>
          </w:p>
        </w:tc>
      </w:tr>
      <w:tr w:rsidR="00F6517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среднее предприятие;</w:t>
            </w:r>
          </w:p>
        </w:tc>
      </w:tr>
      <w:tr w:rsidR="00F6517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ind w:firstLine="283"/>
              <w:jc w:val="both"/>
            </w:pPr>
            <w:r>
              <w:t>- соответствие следующим дополнительным требованиям и условиям предоставления субсидии, установленным в приложениях к Порядку:</w:t>
            </w:r>
          </w:p>
        </w:tc>
      </w:tr>
      <w:tr w:rsidR="00F65174">
        <w:tc>
          <w:tcPr>
            <w:tcW w:w="8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;</w:t>
            </w:r>
          </w:p>
        </w:tc>
      </w:tr>
      <w:tr w:rsidR="00F65174">
        <w:tc>
          <w:tcPr>
            <w:tcW w:w="8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;</w:t>
            </w:r>
          </w:p>
        </w:tc>
      </w:tr>
      <w:tr w:rsidR="00F65174">
        <w:tc>
          <w:tcPr>
            <w:tcW w:w="8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;</w:t>
            </w:r>
          </w:p>
        </w:tc>
      </w:tr>
      <w:tr w:rsidR="00F65174">
        <w:tc>
          <w:tcPr>
            <w:tcW w:w="8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;</w:t>
            </w:r>
          </w:p>
        </w:tc>
      </w:tr>
      <w:tr w:rsidR="00F65174">
        <w:tc>
          <w:tcPr>
            <w:tcW w:w="8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.</w:t>
            </w:r>
          </w:p>
        </w:tc>
      </w:tr>
      <w:tr w:rsidR="00F6517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Обязуюсь:</w:t>
            </w:r>
          </w:p>
          <w:p w:rsidR="00F65174" w:rsidRDefault="00F65174">
            <w:pPr>
              <w:pStyle w:val="ConsPlusNormal"/>
              <w:ind w:firstLine="283"/>
              <w:jc w:val="both"/>
            </w:pPr>
            <w:r>
              <w:t xml:space="preserve">- на даты рассмотрения заявки и заключения соглашения о предоставлении субсидии (далее - соглашение) соответствовать требованиям, установленным в </w:t>
            </w:r>
            <w:hyperlink r:id="rId11">
              <w:r>
                <w:rPr>
                  <w:color w:val="0000FF"/>
                </w:rPr>
                <w:t>пункте 2.3</w:t>
              </w:r>
            </w:hyperlink>
            <w:r>
              <w:t xml:space="preserve"> Порядка;</w:t>
            </w:r>
          </w:p>
          <w:p w:rsidR="00F65174" w:rsidRDefault="00F65174">
            <w:pPr>
              <w:pStyle w:val="ConsPlusNormal"/>
              <w:ind w:firstLine="283"/>
              <w:jc w:val="both"/>
            </w:pPr>
            <w:r>
              <w:t>- обеспечить достижение значений результата предоставления субсидии, установленных соглашением;</w:t>
            </w:r>
          </w:p>
          <w:p w:rsidR="00F65174" w:rsidRDefault="00F65174">
            <w:pPr>
              <w:pStyle w:val="ConsPlusNormal"/>
              <w:ind w:firstLine="283"/>
              <w:jc w:val="both"/>
            </w:pPr>
            <w:r>
              <w:t xml:space="preserve">- осуществлять деятельность в сфере агропромышленного и рыбохозяйственного комплекса Ленинградской области не менее трех лет (за исключением получателей грантов) с года, следующего за годом получения субсидии, с представлением в комитет отчета о финансово-экономическом состоянии товаропроизводителей агропромышленного комплекса за отчетный период (квартал, год) по форме, ежегодно утверждаемой Минсельхозом России, в системе "1С: Свод АПК" или на бумажном носителе в сроки, утвержденные распоряжением </w:t>
            </w:r>
            <w:r>
              <w:lastRenderedPageBreak/>
              <w:t xml:space="preserve">комитета (за исключением получателей субсидий, указанных в </w:t>
            </w:r>
            <w:hyperlink r:id="rId12">
              <w:r>
                <w:rPr>
                  <w:color w:val="0000FF"/>
                </w:rPr>
                <w:t>приложениях 22</w:t>
              </w:r>
            </w:hyperlink>
            <w:r>
              <w:t xml:space="preserve"> и </w:t>
            </w:r>
            <w:hyperlink r:id="rId13">
              <w:r>
                <w:rPr>
                  <w:color w:val="0000FF"/>
                </w:rPr>
                <w:t>41</w:t>
              </w:r>
            </w:hyperlink>
            <w:r>
              <w:t xml:space="preserve"> к Порядку);</w:t>
            </w:r>
          </w:p>
          <w:p w:rsidR="00F65174" w:rsidRDefault="00F65174">
            <w:pPr>
              <w:pStyle w:val="ConsPlusNormal"/>
              <w:ind w:firstLine="283"/>
              <w:jc w:val="both"/>
            </w:pPr>
            <w:r>
              <w:t>- выполнить следующие дополнительные требования и условия предоставления субсидии, установленные в приложениях к Порядку:</w:t>
            </w:r>
          </w:p>
        </w:tc>
      </w:tr>
      <w:tr w:rsidR="00F65174">
        <w:tc>
          <w:tcPr>
            <w:tcW w:w="8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;</w:t>
            </w:r>
          </w:p>
        </w:tc>
      </w:tr>
      <w:tr w:rsidR="00F65174">
        <w:tc>
          <w:tcPr>
            <w:tcW w:w="8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;</w:t>
            </w:r>
          </w:p>
        </w:tc>
      </w:tr>
      <w:tr w:rsidR="00F65174">
        <w:tc>
          <w:tcPr>
            <w:tcW w:w="8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;</w:t>
            </w:r>
          </w:p>
        </w:tc>
      </w:tr>
      <w:tr w:rsidR="00F65174">
        <w:tc>
          <w:tcPr>
            <w:tcW w:w="8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;</w:t>
            </w:r>
          </w:p>
        </w:tc>
      </w:tr>
      <w:tr w:rsidR="00F65174">
        <w:tc>
          <w:tcPr>
            <w:tcW w:w="8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;</w:t>
            </w:r>
          </w:p>
        </w:tc>
      </w:tr>
      <w:tr w:rsidR="00F65174">
        <w:tc>
          <w:tcPr>
            <w:tcW w:w="8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;</w:t>
            </w:r>
          </w:p>
        </w:tc>
      </w:tr>
      <w:tr w:rsidR="00F65174">
        <w:tc>
          <w:tcPr>
            <w:tcW w:w="8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.</w:t>
            </w:r>
          </w:p>
        </w:tc>
      </w:tr>
      <w:tr w:rsidR="00F6517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Согласен:</w:t>
            </w:r>
          </w:p>
          <w:p w:rsidR="00F65174" w:rsidRDefault="00F65174">
            <w:pPr>
              <w:pStyle w:val="ConsPlusNormal"/>
              <w:ind w:firstLine="283"/>
              <w:jc w:val="both"/>
            </w:pPr>
            <w:r>
              <w:t>- на публикацию (размещение) в сети "Интернет" информации о подаваемой заявке, иной информации, связанной с соответствующим отбором;</w:t>
            </w:r>
          </w:p>
          <w:p w:rsidR="00F65174" w:rsidRDefault="00F65174">
            <w:pPr>
              <w:pStyle w:val="ConsPlusNormal"/>
              <w:ind w:firstLine="283"/>
              <w:jc w:val="both"/>
            </w:pPr>
            <w:proofErr w:type="gramStart"/>
            <w:r>
              <w:t xml:space="preserve">- на осуществление в отношении получателя субсидии проверки комитетом (Управлением ветеринарии) соблюдения порядка и условий предоставления субсидии, в том числе в части достижения результатов предоставления субсидии,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      </w:r>
            <w:hyperlink r:id="rId14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15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Федерации, а также на включение таких положений в соглашение;</w:t>
            </w:r>
            <w:proofErr w:type="gramEnd"/>
          </w:p>
          <w:p w:rsidR="00F65174" w:rsidRDefault="00F65174">
            <w:pPr>
              <w:pStyle w:val="ConsPlusNormal"/>
              <w:ind w:firstLine="283"/>
              <w:jc w:val="both"/>
            </w:pPr>
            <w:r>
              <w:t xml:space="preserve">- на обработку моих персональных данных </w:t>
            </w:r>
            <w:r>
              <w:rPr>
                <w:i/>
              </w:rPr>
              <w:t>(для индивидуального предпринимателя или гражданина, ведущего личное подсобное хозяйство).</w:t>
            </w:r>
          </w:p>
        </w:tc>
      </w:tr>
      <w:tr w:rsidR="00F6517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 xml:space="preserve">С порядком и условиями предоставления субсидии </w:t>
            </w:r>
            <w:proofErr w:type="gramStart"/>
            <w:r>
              <w:t>ознакомлен</w:t>
            </w:r>
            <w:proofErr w:type="gramEnd"/>
            <w:r>
              <w:t xml:space="preserve"> и согласен.</w:t>
            </w:r>
          </w:p>
        </w:tc>
      </w:tr>
      <w:tr w:rsidR="00F6517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Документы, необходимые для предоставления субсидии, направляю в приложении.</w:t>
            </w:r>
          </w:p>
        </w:tc>
      </w:tr>
      <w:tr w:rsidR="00F6517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both"/>
            </w:pPr>
            <w:r>
              <w:t>Настоящим подтверждаю достоверность и полноту сведений, отраженных в документах, являющихся основанием для предоставления субсидии.</w:t>
            </w:r>
          </w:p>
        </w:tc>
      </w:tr>
    </w:tbl>
    <w:p w:rsidR="00F65174" w:rsidRDefault="00F6517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2381"/>
        <w:gridCol w:w="340"/>
        <w:gridCol w:w="3005"/>
        <w:gridCol w:w="454"/>
      </w:tblGrid>
      <w:tr w:rsidR="00F65174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Участник отбора (уполномоченное лицо)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  <w:jc w:val="center"/>
            </w:pPr>
            <w:r>
              <w:rPr>
                <w:i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</w:p>
        </w:tc>
      </w:tr>
      <w:tr w:rsidR="00F6517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М.П.</w:t>
            </w:r>
          </w:p>
          <w:p w:rsidR="00F65174" w:rsidRDefault="00F65174">
            <w:pPr>
              <w:pStyle w:val="ConsPlusNormal"/>
            </w:pPr>
            <w:r>
              <w:t>(при наличии)</w:t>
            </w:r>
          </w:p>
        </w:tc>
      </w:tr>
      <w:tr w:rsidR="00F6517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5174" w:rsidRDefault="00F65174">
            <w:pPr>
              <w:pStyle w:val="ConsPlusNormal"/>
            </w:pPr>
            <w:r>
              <w:t>"___" _______________ 202__ г.</w:t>
            </w:r>
          </w:p>
        </w:tc>
      </w:tr>
    </w:tbl>
    <w:p w:rsidR="00F65174" w:rsidRDefault="00F65174">
      <w:pPr>
        <w:pStyle w:val="ConsPlusNormal"/>
      </w:pPr>
    </w:p>
    <w:p w:rsidR="00F65174" w:rsidRDefault="00F65174">
      <w:pPr>
        <w:pStyle w:val="ConsPlusNormal"/>
      </w:pPr>
    </w:p>
    <w:p w:rsidR="00F65174" w:rsidRDefault="00F651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65DD" w:rsidRDefault="001F65DD">
      <w:bookmarkStart w:id="1" w:name="_GoBack"/>
      <w:bookmarkEnd w:id="1"/>
    </w:p>
    <w:sectPr w:rsidR="001F65DD" w:rsidSect="00DC0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174"/>
    <w:rsid w:val="001F65DD"/>
    <w:rsid w:val="00F6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5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51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5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51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555" TargetMode="External"/><Relationship Id="rId13" Type="http://schemas.openxmlformats.org/officeDocument/2006/relationships/hyperlink" Target="https://login.consultant.ru/link/?req=doc&amp;base=SPB&amp;n=325230&amp;dst=1125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6909" TargetMode="External"/><Relationship Id="rId12" Type="http://schemas.openxmlformats.org/officeDocument/2006/relationships/hyperlink" Target="https://login.consultant.ru/link/?req=doc&amp;base=SPB&amp;n=325230&amp;dst=119199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5230" TargetMode="External"/><Relationship Id="rId11" Type="http://schemas.openxmlformats.org/officeDocument/2006/relationships/hyperlink" Target="https://login.consultant.ru/link/?req=doc&amp;base=SPB&amp;n=325230&amp;dst=11589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5710&amp;dst=3722" TargetMode="External"/><Relationship Id="rId10" Type="http://schemas.openxmlformats.org/officeDocument/2006/relationships/hyperlink" Target="https://login.consultant.ru/link/?req=doc&amp;base=LAW&amp;n=5232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25230&amp;dst=112261" TargetMode="External"/><Relationship Id="rId14" Type="http://schemas.openxmlformats.org/officeDocument/2006/relationships/hyperlink" Target="https://login.consultant.ru/link/?req=doc&amp;base=LAW&amp;n=495710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Мерзликина</dc:creator>
  <cp:lastModifiedBy>Елена Александровна Мерзликина</cp:lastModifiedBy>
  <cp:revision>1</cp:revision>
  <dcterms:created xsi:type="dcterms:W3CDTF">2026-03-24T11:25:00Z</dcterms:created>
  <dcterms:modified xsi:type="dcterms:W3CDTF">2026-03-24T11:26:00Z</dcterms:modified>
</cp:coreProperties>
</file>