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78" w:rsidRPr="00454EA4" w:rsidRDefault="00930378" w:rsidP="0093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УТВЕРЖДЕНА</w:t>
      </w:r>
    </w:p>
    <w:p w:rsidR="00930378" w:rsidRPr="00454EA4" w:rsidRDefault="00930378" w:rsidP="009303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 w:rsidRPr="00454EA4">
        <w:rPr>
          <w:rFonts w:ascii="Times New Roman" w:eastAsia="Times New Roman" w:hAnsi="Times New Roman" w:cs="Times New Roman"/>
          <w:color w:val="000000"/>
        </w:rPr>
        <w:t xml:space="preserve">                                           приказ</w:t>
      </w:r>
      <w:r>
        <w:rPr>
          <w:rFonts w:ascii="Times New Roman" w:eastAsia="Times New Roman" w:hAnsi="Times New Roman" w:cs="Times New Roman"/>
          <w:color w:val="000000"/>
        </w:rPr>
        <w:t>ом</w:t>
      </w:r>
      <w:r w:rsidRPr="00454EA4">
        <w:rPr>
          <w:rFonts w:ascii="Times New Roman" w:eastAsia="Times New Roman" w:hAnsi="Times New Roman" w:cs="Times New Roman"/>
          <w:color w:val="000000"/>
        </w:rPr>
        <w:t xml:space="preserve"> комитета </w:t>
      </w:r>
    </w:p>
    <w:p w:rsidR="00930378" w:rsidRDefault="00930378" w:rsidP="009303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 w:rsidRPr="00454EA4">
        <w:rPr>
          <w:rFonts w:ascii="Times New Roman" w:eastAsia="Times New Roman" w:hAnsi="Times New Roman" w:cs="Times New Roman"/>
          <w:color w:val="000000"/>
        </w:rPr>
        <w:t xml:space="preserve">по агропромышленному </w:t>
      </w:r>
    </w:p>
    <w:p w:rsidR="00930378" w:rsidRPr="00454EA4" w:rsidRDefault="00930378" w:rsidP="009303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 w:rsidRPr="00454EA4">
        <w:rPr>
          <w:rFonts w:ascii="Times New Roman" w:eastAsia="Times New Roman" w:hAnsi="Times New Roman" w:cs="Times New Roman"/>
          <w:color w:val="000000"/>
        </w:rPr>
        <w:t xml:space="preserve">и </w:t>
      </w:r>
      <w:proofErr w:type="spellStart"/>
      <w:r w:rsidRPr="00454EA4">
        <w:rPr>
          <w:rFonts w:ascii="Times New Roman" w:eastAsia="Times New Roman" w:hAnsi="Times New Roman" w:cs="Times New Roman"/>
          <w:color w:val="000000"/>
        </w:rPr>
        <w:t>рыбохозяйственному</w:t>
      </w:r>
      <w:proofErr w:type="spellEnd"/>
      <w:r w:rsidRPr="00454EA4">
        <w:rPr>
          <w:rFonts w:ascii="Times New Roman" w:eastAsia="Times New Roman" w:hAnsi="Times New Roman" w:cs="Times New Roman"/>
          <w:color w:val="000000"/>
        </w:rPr>
        <w:t xml:space="preserve"> комплексу </w:t>
      </w:r>
    </w:p>
    <w:p w:rsidR="00930378" w:rsidRDefault="00930378" w:rsidP="009303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 w:rsidRPr="00454EA4">
        <w:rPr>
          <w:rFonts w:ascii="Times New Roman" w:eastAsia="Times New Roman" w:hAnsi="Times New Roman" w:cs="Times New Roman"/>
          <w:color w:val="000000"/>
        </w:rPr>
        <w:t>Ленинградской области</w:t>
      </w:r>
    </w:p>
    <w:p w:rsidR="00930378" w:rsidRDefault="00930378" w:rsidP="009303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 _____________ 2025 года № _____</w:t>
      </w:r>
    </w:p>
    <w:p w:rsidR="00930378" w:rsidRPr="00454EA4" w:rsidRDefault="00930378" w:rsidP="009303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(приложение 2)</w:t>
      </w:r>
    </w:p>
    <w:p w:rsidR="00930378" w:rsidRPr="00454EA4" w:rsidRDefault="00930378" w:rsidP="009303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0378" w:rsidRPr="001E6EE6" w:rsidRDefault="00930378" w:rsidP="0093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Документация об аукционе </w:t>
      </w:r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в электронной форме по продаже права </w:t>
      </w:r>
    </w:p>
    <w:p w:rsidR="00930378" w:rsidRPr="001E6EE6" w:rsidRDefault="00930378" w:rsidP="0093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на заключение договора о закреплении доли квоты добычи (вылова) водных биологических ресурсов для осуществления промышленного рыболовства </w:t>
      </w:r>
    </w:p>
    <w:p w:rsidR="00930378" w:rsidRPr="001E6EE6" w:rsidRDefault="00930378" w:rsidP="0093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во внутренних водных объектах Ленинградской области, за исключением анадромных и </w:t>
      </w:r>
      <w:proofErr w:type="spellStart"/>
      <w:r w:rsidRPr="001E6EE6">
        <w:rPr>
          <w:rFonts w:ascii="Times New Roman" w:hAnsi="Times New Roman" w:cs="Times New Roman"/>
          <w:color w:val="000000"/>
          <w:sz w:val="28"/>
          <w:szCs w:val="28"/>
        </w:rPr>
        <w:t>катадромных</w:t>
      </w:r>
      <w:proofErr w:type="spellEnd"/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 видов рыб</w:t>
      </w:r>
    </w:p>
    <w:p w:rsidR="00930378" w:rsidRPr="001E6EE6" w:rsidRDefault="00930378" w:rsidP="0093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6EE6">
        <w:rPr>
          <w:rFonts w:ascii="Times New Roman" w:hAnsi="Times New Roman" w:cs="Times New Roman"/>
          <w:color w:val="000000"/>
          <w:sz w:val="28"/>
          <w:szCs w:val="28"/>
        </w:rPr>
        <w:t>по лоту № 2</w:t>
      </w:r>
    </w:p>
    <w:p w:rsidR="00930378" w:rsidRPr="001E6EE6" w:rsidRDefault="00930378" w:rsidP="0093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0378" w:rsidRPr="001E6EE6" w:rsidRDefault="00930378" w:rsidP="0093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EE6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930378" w:rsidRPr="001E6EE6" w:rsidRDefault="00930378" w:rsidP="0093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0378" w:rsidRPr="002340DB" w:rsidRDefault="00930378" w:rsidP="0093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1E6EE6">
        <w:rPr>
          <w:rFonts w:ascii="Times New Roman" w:hAnsi="Times New Roman" w:cs="Times New Roman"/>
          <w:color w:val="000000"/>
          <w:sz w:val="28"/>
          <w:szCs w:val="28"/>
        </w:rPr>
        <w:t>Настоящая документация об аукционе</w:t>
      </w:r>
      <w:r w:rsidRPr="001E6EE6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6E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продаже права на заключение договора о закреплении доли квоты добычи (вылова) водных биологических ресурсов для осуществления промышленного рыболовства во внутренних водных объектах Ленинградской области,                          за исключением анадромных и </w:t>
      </w:r>
      <w:proofErr w:type="spellStart"/>
      <w:r w:rsidRPr="001E6EE6">
        <w:rPr>
          <w:rFonts w:ascii="Times New Roman" w:hAnsi="Times New Roman" w:cs="Times New Roman"/>
          <w:color w:val="000000"/>
          <w:sz w:val="28"/>
          <w:szCs w:val="28"/>
        </w:rPr>
        <w:t>катадромных</w:t>
      </w:r>
      <w:proofErr w:type="spellEnd"/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 видов рыб (далее – соответственно аукцион, документация об аукционе), разработана комитетом по агропромышленному и </w:t>
      </w:r>
      <w:proofErr w:type="spellStart"/>
      <w:r w:rsidRPr="001E6EE6">
        <w:rPr>
          <w:rFonts w:ascii="Times New Roman" w:hAnsi="Times New Roman" w:cs="Times New Roman"/>
          <w:color w:val="000000"/>
          <w:sz w:val="28"/>
          <w:szCs w:val="28"/>
        </w:rPr>
        <w:t>рыбохозяйственному</w:t>
      </w:r>
      <w:proofErr w:type="spellEnd"/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комплексу Ленинградской области              в соответствии с Гражданским кодексом Российской</w:t>
      </w:r>
      <w:proofErr w:type="gramEnd"/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Федеральным законом </w:t>
      </w:r>
      <w:hyperlink r:id="rId6" w:tooltip="javascript:viewd(2764,41);" w:history="1">
        <w:r w:rsidRPr="001E6EE6">
          <w:rPr>
            <w:rFonts w:ascii="Times New Roman" w:hAnsi="Times New Roman" w:cs="Times New Roman"/>
            <w:sz w:val="28"/>
            <w:szCs w:val="28"/>
          </w:rPr>
          <w:t>от 20 декабря 2004 года № 166-ФЗ</w:t>
        </w:r>
      </w:hyperlink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 «О рыболовстве</w:t>
      </w:r>
      <w:r w:rsidRPr="001E6E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и сохранении водных биологических ресурсов» (далее – Закон о рыболовстве), Федеральным законом от 26 июля 2006 года № 135-ФЗ «О защите конкуренции», </w:t>
      </w:r>
      <w:r w:rsidRPr="001E6EE6">
        <w:rPr>
          <w:rFonts w:ascii="Times New Roman" w:hAnsi="Times New Roman" w:cs="Times New Roman"/>
          <w:sz w:val="28"/>
          <w:szCs w:val="28"/>
        </w:rPr>
        <w:t>Федеральным законом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 (далее – Закон о</w:t>
      </w:r>
      <w:proofErr w:type="gramEnd"/>
      <w:r w:rsidRPr="001E6E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6EE6">
        <w:rPr>
          <w:rFonts w:ascii="Times New Roman" w:hAnsi="Times New Roman" w:cs="Times New Roman"/>
          <w:sz w:val="28"/>
          <w:szCs w:val="28"/>
        </w:rPr>
        <w:t>порядке осуществления иностранных инвестиций), постановлением Правительства Российской Федерации</w:t>
      </w:r>
      <w:hyperlink r:id="rId7" w:tooltip="javascript:viewd(6127,53);" w:history="1">
        <w:r w:rsidRPr="001E6EE6">
          <w:rPr>
            <w:rFonts w:ascii="Times New Roman" w:hAnsi="Times New Roman" w:cs="Times New Roman"/>
            <w:sz w:val="28"/>
            <w:szCs w:val="28"/>
          </w:rPr>
          <w:t xml:space="preserve"> от 31 августа 2024 года № </w:t>
        </w:r>
      </w:hyperlink>
      <w:r w:rsidRPr="001E6EE6">
        <w:rPr>
          <w:rFonts w:ascii="Times New Roman" w:hAnsi="Times New Roman" w:cs="Times New Roman"/>
          <w:sz w:val="28"/>
          <w:szCs w:val="28"/>
        </w:rPr>
        <w:t>1206                      «Об утверждении Правил организации и проведения аукционов в электронной форме</w:t>
      </w:r>
      <w:r w:rsidRPr="001E6EE6">
        <w:rPr>
          <w:rFonts w:ascii="Times New Roman" w:hAnsi="Times New Roman" w:cs="Times New Roman"/>
          <w:color w:val="000000"/>
          <w:sz w:val="28"/>
          <w:szCs w:val="28"/>
        </w:rPr>
        <w:t xml:space="preserve"> по продаже права на заключение договора</w:t>
      </w:r>
      <w:r w:rsidRPr="001E6EE6">
        <w:rPr>
          <w:rFonts w:ascii="Times New Roman" w:hAnsi="Times New Roman" w:cs="Times New Roman"/>
          <w:sz w:val="28"/>
          <w:szCs w:val="28"/>
        </w:rPr>
        <w:t xml:space="preserve"> о закреплении</w:t>
      </w:r>
      <w:r w:rsidRPr="00234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40DB">
        <w:rPr>
          <w:rFonts w:ascii="Times New Roman" w:hAnsi="Times New Roman" w:cs="Times New Roman"/>
          <w:sz w:val="28"/>
          <w:szCs w:val="28"/>
        </w:rPr>
        <w:t>доли квоты добычи (вылова) водных биологических ресурсов, договора пользования водными биологическими ресурсами, договора пользования рыболовным участком»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350EC">
        <w:rPr>
          <w:rFonts w:ascii="Times New Roman" w:hAnsi="Times New Roman" w:cs="Times New Roman"/>
          <w:sz w:val="28"/>
          <w:szCs w:val="28"/>
        </w:rPr>
        <w:t xml:space="preserve">положением о комитете по агропромышленному и </w:t>
      </w:r>
      <w:proofErr w:type="spellStart"/>
      <w:r w:rsidRPr="006350EC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6350EC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области, утвержденным</w:t>
      </w:r>
      <w:proofErr w:type="gramEnd"/>
      <w:r w:rsidRPr="006350E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Ленинградской области от 15 июля 2009 года № 208</w:t>
      </w:r>
      <w:r w:rsidRPr="002340DB">
        <w:rPr>
          <w:rFonts w:ascii="Times New Roman" w:hAnsi="Times New Roman" w:cs="Times New Roman"/>
          <w:sz w:val="28"/>
          <w:szCs w:val="28"/>
        </w:rPr>
        <w:t>.</w:t>
      </w:r>
    </w:p>
    <w:p w:rsidR="00930378" w:rsidRDefault="00930378" w:rsidP="0093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930378" w:rsidRDefault="00930378" w:rsidP="0093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930378" w:rsidRDefault="00930378" w:rsidP="0093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930378" w:rsidRDefault="00930378" w:rsidP="0093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930378" w:rsidRPr="001E6EE6" w:rsidRDefault="00930378" w:rsidP="0093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EE6">
        <w:rPr>
          <w:rFonts w:ascii="Times New Roman" w:hAnsi="Times New Roman" w:cs="Times New Roman"/>
          <w:color w:val="000000"/>
          <w:sz w:val="28"/>
        </w:rPr>
        <w:t xml:space="preserve">1.2. Аукцион </w:t>
      </w:r>
      <w:r w:rsidRPr="001E6EE6">
        <w:rPr>
          <w:rFonts w:ascii="Times New Roman" w:hAnsi="Times New Roman" w:cs="Times New Roman"/>
          <w:sz w:val="28"/>
          <w:szCs w:val="28"/>
        </w:rPr>
        <w:t>проводится в отношении следующего лота (предмет аукциона):</w:t>
      </w:r>
    </w:p>
    <w:p w:rsidR="00930378" w:rsidRPr="001E6EE6" w:rsidRDefault="00930378" w:rsidP="0093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</w:p>
    <w:tbl>
      <w:tblPr>
        <w:tblW w:w="10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2125"/>
        <w:gridCol w:w="1134"/>
        <w:gridCol w:w="1701"/>
        <w:gridCol w:w="1559"/>
        <w:gridCol w:w="1560"/>
      </w:tblGrid>
      <w:tr w:rsidR="00930378" w:rsidRPr="001E6EE6" w:rsidTr="00ED75EA">
        <w:trPr>
          <w:trHeight w:val="1104"/>
          <w:tblHeader/>
        </w:trPr>
        <w:tc>
          <w:tcPr>
            <w:tcW w:w="709" w:type="dxa"/>
          </w:tcPr>
          <w:p w:rsidR="00930378" w:rsidRPr="001E6EE6" w:rsidRDefault="00930378" w:rsidP="00ED75EA">
            <w:pPr>
              <w:jc w:val="center"/>
            </w:pPr>
            <w:r w:rsidRPr="001E6EE6">
              <w:rPr>
                <w:rFonts w:ascii="Times New Roman" w:eastAsia="Times New Roman" w:hAnsi="Times New Roman" w:cs="Times New Roman"/>
              </w:rPr>
              <w:t>№</w:t>
            </w:r>
          </w:p>
          <w:p w:rsidR="00930378" w:rsidRPr="001E6EE6" w:rsidRDefault="00930378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6EE6">
              <w:rPr>
                <w:rFonts w:ascii="Times New Roman" w:eastAsia="Times New Roman" w:hAnsi="Times New Roman" w:cs="Times New Roman"/>
              </w:rPr>
              <w:t>лота</w:t>
            </w:r>
          </w:p>
        </w:tc>
        <w:tc>
          <w:tcPr>
            <w:tcW w:w="1559" w:type="dxa"/>
          </w:tcPr>
          <w:p w:rsidR="00930378" w:rsidRPr="001E6EE6" w:rsidRDefault="00930378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6EE6">
              <w:rPr>
                <w:rFonts w:ascii="Times New Roman" w:eastAsia="Times New Roman" w:hAnsi="Times New Roman" w:cs="Times New Roman"/>
              </w:rPr>
              <w:t xml:space="preserve">Водный </w:t>
            </w:r>
            <w:proofErr w:type="spellStart"/>
            <w:proofErr w:type="gramStart"/>
            <w:r w:rsidRPr="001E6EE6">
              <w:rPr>
                <w:rFonts w:ascii="Times New Roman" w:eastAsia="Times New Roman" w:hAnsi="Times New Roman" w:cs="Times New Roman"/>
              </w:rPr>
              <w:t>биоло-гический</w:t>
            </w:r>
            <w:proofErr w:type="spellEnd"/>
            <w:proofErr w:type="gramEnd"/>
            <w:r w:rsidRPr="001E6EE6">
              <w:rPr>
                <w:rFonts w:ascii="Times New Roman" w:eastAsia="Times New Roman" w:hAnsi="Times New Roman" w:cs="Times New Roman"/>
              </w:rPr>
              <w:t xml:space="preserve"> ресурс</w:t>
            </w:r>
          </w:p>
        </w:tc>
        <w:tc>
          <w:tcPr>
            <w:tcW w:w="2125" w:type="dxa"/>
          </w:tcPr>
          <w:p w:rsidR="00930378" w:rsidRPr="001E6EE6" w:rsidRDefault="00930378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6EE6">
              <w:rPr>
                <w:rFonts w:ascii="Times New Roman" w:eastAsia="Times New Roman" w:hAnsi="Times New Roman" w:cs="Times New Roman"/>
              </w:rPr>
              <w:t>Район промысла</w:t>
            </w:r>
          </w:p>
        </w:tc>
        <w:tc>
          <w:tcPr>
            <w:tcW w:w="1134" w:type="dxa"/>
          </w:tcPr>
          <w:p w:rsidR="00930378" w:rsidRPr="001E6EE6" w:rsidRDefault="00930378" w:rsidP="00ED75EA">
            <w:pPr>
              <w:jc w:val="center"/>
            </w:pPr>
            <w:r w:rsidRPr="001E6EE6">
              <w:rPr>
                <w:rFonts w:ascii="Times New Roman" w:eastAsia="Times New Roman" w:hAnsi="Times New Roman" w:cs="Times New Roman"/>
              </w:rPr>
              <w:t>Доля квоты,</w:t>
            </w:r>
          </w:p>
          <w:p w:rsidR="00930378" w:rsidRPr="001E6EE6" w:rsidRDefault="00930378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6EE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01" w:type="dxa"/>
            <w:shd w:val="clear" w:color="FFFFFF" w:fill="FFFFFF"/>
          </w:tcPr>
          <w:p w:rsidR="00930378" w:rsidRPr="001E6EE6" w:rsidRDefault="00930378" w:rsidP="00ED75EA">
            <w:pPr>
              <w:jc w:val="center"/>
            </w:pPr>
            <w:r w:rsidRPr="001E6EE6">
              <w:rPr>
                <w:rFonts w:ascii="Times New Roman" w:eastAsia="Times New Roman" w:hAnsi="Times New Roman" w:cs="Times New Roman"/>
              </w:rPr>
              <w:t>Начальная цена лота,</w:t>
            </w:r>
          </w:p>
          <w:p w:rsidR="00930378" w:rsidRPr="001E6EE6" w:rsidRDefault="00930378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6EE6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559" w:type="dxa"/>
            <w:shd w:val="clear" w:color="FFFFFF" w:fill="FFFFFF"/>
          </w:tcPr>
          <w:p w:rsidR="00930378" w:rsidRPr="001E6EE6" w:rsidRDefault="00930378" w:rsidP="00ED75EA">
            <w:pPr>
              <w:jc w:val="center"/>
            </w:pPr>
            <w:r w:rsidRPr="001E6EE6">
              <w:rPr>
                <w:rFonts w:ascii="Times New Roman" w:eastAsia="Times New Roman" w:hAnsi="Times New Roman" w:cs="Times New Roman"/>
              </w:rPr>
              <w:t>Шаг аукциона,</w:t>
            </w:r>
          </w:p>
          <w:p w:rsidR="00930378" w:rsidRPr="001E6EE6" w:rsidRDefault="00930378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6EE6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560" w:type="dxa"/>
            <w:shd w:val="clear" w:color="FFFFFF" w:fill="FFFFFF"/>
          </w:tcPr>
          <w:p w:rsidR="00930378" w:rsidRPr="001E6EE6" w:rsidRDefault="00930378" w:rsidP="00ED75EA">
            <w:pPr>
              <w:jc w:val="center"/>
            </w:pPr>
            <w:r w:rsidRPr="001E6EE6">
              <w:rPr>
                <w:rFonts w:ascii="Times New Roman" w:eastAsia="Times New Roman" w:hAnsi="Times New Roman" w:cs="Times New Roman"/>
              </w:rPr>
              <w:t>Задаток,</w:t>
            </w:r>
          </w:p>
          <w:p w:rsidR="00930378" w:rsidRPr="001E6EE6" w:rsidRDefault="00930378" w:rsidP="00ED75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6EE6">
              <w:rPr>
                <w:rFonts w:ascii="Times New Roman" w:eastAsia="Times New Roman" w:hAnsi="Times New Roman" w:cs="Times New Roman"/>
              </w:rPr>
              <w:t>руб.</w:t>
            </w:r>
          </w:p>
        </w:tc>
      </w:tr>
      <w:tr w:rsidR="00930378" w:rsidRPr="001E6EE6" w:rsidTr="00ED75EA">
        <w:trPr>
          <w:trHeight w:val="617"/>
        </w:trPr>
        <w:tc>
          <w:tcPr>
            <w:tcW w:w="709" w:type="dxa"/>
            <w:vMerge w:val="restart"/>
            <w:vAlign w:val="center"/>
          </w:tcPr>
          <w:p w:rsidR="00930378" w:rsidRPr="001E6EE6" w:rsidRDefault="00930378" w:rsidP="00ED75EA">
            <w:pPr>
              <w:suppressAutoHyphens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1E6EE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59" w:type="dxa"/>
            <w:vAlign w:val="center"/>
          </w:tcPr>
          <w:p w:rsidR="00930378" w:rsidRPr="001E6EE6" w:rsidRDefault="00930378" w:rsidP="00ED75EA">
            <w:pPr>
              <w:suppressAutoHyphens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1E6EE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Судак</w:t>
            </w:r>
          </w:p>
        </w:tc>
        <w:tc>
          <w:tcPr>
            <w:tcW w:w="2125" w:type="dxa"/>
            <w:vAlign w:val="center"/>
          </w:tcPr>
          <w:p w:rsidR="00930378" w:rsidRPr="001E6EE6" w:rsidRDefault="00930378" w:rsidP="00ED75EA">
            <w:pPr>
              <w:suppressAutoHyphens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1E6EE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Онежское озеро</w:t>
            </w:r>
          </w:p>
        </w:tc>
        <w:tc>
          <w:tcPr>
            <w:tcW w:w="1134" w:type="dxa"/>
            <w:vAlign w:val="center"/>
          </w:tcPr>
          <w:p w:rsidR="00930378" w:rsidRPr="001E6EE6" w:rsidRDefault="00930378" w:rsidP="00ED75EA">
            <w:pPr>
              <w:suppressAutoHyphens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E6E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15,920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:rsidR="00930378" w:rsidRPr="001E6EE6" w:rsidRDefault="00930378" w:rsidP="00ED75EA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E6EE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618,97</w:t>
            </w:r>
          </w:p>
        </w:tc>
        <w:tc>
          <w:tcPr>
            <w:tcW w:w="1559" w:type="dxa"/>
            <w:vMerge w:val="restart"/>
            <w:shd w:val="clear" w:color="FFFFFF" w:fill="FFFFFF"/>
            <w:vAlign w:val="center"/>
          </w:tcPr>
          <w:p w:rsidR="00930378" w:rsidRPr="001E6EE6" w:rsidRDefault="00930378" w:rsidP="00ED75EA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E6EE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30,95</w:t>
            </w:r>
          </w:p>
        </w:tc>
        <w:tc>
          <w:tcPr>
            <w:tcW w:w="1560" w:type="dxa"/>
            <w:vMerge w:val="restart"/>
            <w:shd w:val="clear" w:color="FFFFFF" w:fill="FFFFFF"/>
            <w:vAlign w:val="center"/>
          </w:tcPr>
          <w:p w:rsidR="00930378" w:rsidRPr="001E6EE6" w:rsidRDefault="00930378" w:rsidP="00ED75EA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E6EE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309,48</w:t>
            </w:r>
          </w:p>
        </w:tc>
      </w:tr>
    </w:tbl>
    <w:p w:rsidR="00930378" w:rsidRPr="001E6EE6" w:rsidRDefault="00930378" w:rsidP="0093037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cs="Mangal"/>
          <w:szCs w:val="21"/>
        </w:rPr>
      </w:pP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 xml:space="preserve">Договор о закреплении доли квоты добычи (вылова) водных биологических ресурсов для осуществления промышленного рыболовства во внутренних водных объектах Ленинградской области, за исключением анадромных и </w:t>
      </w:r>
      <w:proofErr w:type="spellStart"/>
      <w:r w:rsidRPr="0005314A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05314A">
        <w:rPr>
          <w:rFonts w:ascii="Times New Roman" w:hAnsi="Times New Roman" w:cs="Times New Roman"/>
          <w:sz w:val="28"/>
          <w:szCs w:val="28"/>
        </w:rPr>
        <w:t xml:space="preserve"> видов рыб (далее – договор) будет заключен с победителем со сроком действия по 31 декабря 2033 года.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 xml:space="preserve">Комитет по агропромышленному и </w:t>
      </w:r>
      <w:proofErr w:type="spellStart"/>
      <w:r w:rsidRPr="0005314A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05314A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вправе принять решение об отмене проведения аукциона в сроки, установленные Гражданским кодексом Российской Федерации. 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Срок отмены проведения аукциона: «04» июня 2025 года.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 xml:space="preserve">Организатор аукциона - комитет по агропромышленному и </w:t>
      </w:r>
      <w:proofErr w:type="spellStart"/>
      <w:r w:rsidRPr="0005314A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05314A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(далее – организатор аукциона).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Адрес места нахождения организатора аукциона, комиссии организатора аукциона: 191311, Санкт-Петербург, ул. Смольного, 3.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Официальный сайт организатора аукциона: https://apk.lenobl.ru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 xml:space="preserve">Адрес электронной почты: kom.agro@lenreg.ru  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Контактные телефоны: +7 (812) 539-48-87, +7 (812) 539-50-05.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14A">
        <w:rPr>
          <w:rFonts w:ascii="Times New Roman" w:hAnsi="Times New Roman" w:cs="Times New Roman"/>
          <w:sz w:val="28"/>
          <w:szCs w:val="28"/>
        </w:rPr>
        <w:t xml:space="preserve">(Уполномоченное должностное лицо организатора аукциона: </w:t>
      </w:r>
      <w:proofErr w:type="gramEnd"/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14A">
        <w:rPr>
          <w:rFonts w:ascii="Times New Roman" w:hAnsi="Times New Roman" w:cs="Times New Roman"/>
          <w:sz w:val="28"/>
          <w:szCs w:val="28"/>
        </w:rPr>
        <w:t>Харламов Сергей Владимирович, +7 (812) 539-48-87, sv_harlamov@lenreg.ru).</w:t>
      </w:r>
      <w:proofErr w:type="gramEnd"/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Оператор электронной площадки – АО «Российский аукционный дом».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Адрес сайта оператора электронной площадки в информационно-телекоммуникационной сети «Интернет»: https://lot-online.ru.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Реквизиты решения о проведен</w:t>
      </w:r>
      <w:proofErr w:type="gramStart"/>
      <w:r w:rsidRPr="0005314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5314A">
        <w:rPr>
          <w:rFonts w:ascii="Times New Roman" w:hAnsi="Times New Roman" w:cs="Times New Roman"/>
          <w:sz w:val="28"/>
          <w:szCs w:val="28"/>
        </w:rPr>
        <w:t>кциона: приказ комитета от «12» мая 2025 года № 30.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Официальные сайты, на которых размещена документация об аукционе: http://www.torgi.gov.ru, https://apk.lenobl.ru, http://lot-online.ru.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2. Требования к заявителям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05314A">
        <w:rPr>
          <w:rFonts w:ascii="Times New Roman" w:hAnsi="Times New Roman" w:cs="Times New Roman"/>
          <w:sz w:val="28"/>
          <w:szCs w:val="28"/>
        </w:rPr>
        <w:t xml:space="preserve">Для участия в аукционе заявитель должен соответствовать требованиям, установленным пунктом 31 Правил организации и проведения аукционов в электронной форме по продаже права на заключение договора о закреплении </w:t>
      </w:r>
      <w:r w:rsidRPr="0005314A">
        <w:rPr>
          <w:rFonts w:ascii="Times New Roman" w:hAnsi="Times New Roman" w:cs="Times New Roman"/>
          <w:sz w:val="28"/>
          <w:szCs w:val="28"/>
        </w:rPr>
        <w:lastRenderedPageBreak/>
        <w:t>доли квоты добычи (вылова) водных биологических ресурсов, договора пользования водными биологическими ресурсами, договора пользования рыболовным участком, утвержденных постановлением Правительства Российской Федерации от 31 августа 2024 года № 1206 (далее - Правила).</w:t>
      </w:r>
      <w:proofErr w:type="gramEnd"/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 xml:space="preserve">3. Порядок подачи заявок на участие в аукционе и требования 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к содержанию и форме заявки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 xml:space="preserve">Порядок подачи заявок на участие в аукционе регламентирован 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разделом IV Правил, а именно: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 xml:space="preserve">3.1. Для участия в аукционе заявитель подает заявку на участие в аукционе оператору электронной площадки в сроки, указанные в извещении 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14A">
        <w:rPr>
          <w:rFonts w:ascii="Times New Roman" w:hAnsi="Times New Roman" w:cs="Times New Roman"/>
          <w:sz w:val="28"/>
          <w:szCs w:val="28"/>
        </w:rPr>
        <w:t>о проведении аукциона, и обеспечивает наличие на банковском счете, открытом этим заявителем в банке (далее - специальный счет), включенном в перечень банков, на банковские счета в которых вносятся денежные средства для обеспечения заявки на участие в закупке при проведении предусмотренных Федеральным законом                  "О контрактной системе в сфере закупок товаров, работ, услуг для обеспечения государственных и муниципальных нужд" электронных процедур, утвержденный распоряжением</w:t>
      </w:r>
      <w:proofErr w:type="gramEnd"/>
      <w:r w:rsidRPr="0005314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июля 2018 года                        № 1451-р (далее - банк), денежных сре</w:t>
      </w:r>
      <w:proofErr w:type="gramStart"/>
      <w:r w:rsidRPr="0005314A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05314A">
        <w:rPr>
          <w:rFonts w:ascii="Times New Roman" w:hAnsi="Times New Roman" w:cs="Times New Roman"/>
          <w:sz w:val="28"/>
          <w:szCs w:val="28"/>
        </w:rPr>
        <w:t>азмере задатка, указанного организатором аукциона в извещении о проведении аукциона.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В заявке на участие в аукционе указываются следующие сведения: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а) сведения о заявителе: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14A">
        <w:rPr>
          <w:rFonts w:ascii="Times New Roman" w:hAnsi="Times New Roman" w:cs="Times New Roman"/>
          <w:sz w:val="28"/>
          <w:szCs w:val="28"/>
        </w:rPr>
        <w:t>полное (сокращенное (при наличии) наименование, основной государственный регистрационный номер, место нахождения, телефон, адрес электронной почты, идентификационный номер налогоплательщика - для юридического лица;</w:t>
      </w:r>
      <w:proofErr w:type="gramEnd"/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14A">
        <w:rPr>
          <w:rFonts w:ascii="Times New Roman" w:hAnsi="Times New Roman" w:cs="Times New Roman"/>
          <w:sz w:val="28"/>
          <w:szCs w:val="28"/>
        </w:rPr>
        <w:t>фамилия, имя, отчество (при наличии), сведения о месте жительства, телефон, адрес электронной почты, идентификационный номер налогоплательщика - для индивидуального предпринимателя;</w:t>
      </w:r>
      <w:proofErr w:type="gramEnd"/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 xml:space="preserve">б) сведения о соответствии заявителя требованиям, указанным в пункте 31 Правил (пункт 2.1. </w:t>
      </w:r>
      <w:proofErr w:type="gramStart"/>
      <w:r w:rsidRPr="0005314A">
        <w:rPr>
          <w:rFonts w:ascii="Times New Roman" w:hAnsi="Times New Roman" w:cs="Times New Roman"/>
          <w:sz w:val="28"/>
          <w:szCs w:val="28"/>
        </w:rPr>
        <w:t>Документации об аукционе);</w:t>
      </w:r>
      <w:proofErr w:type="gramEnd"/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в) сведения о нахождении (</w:t>
      </w:r>
      <w:proofErr w:type="spellStart"/>
      <w:r w:rsidRPr="0005314A">
        <w:rPr>
          <w:rFonts w:ascii="Times New Roman" w:hAnsi="Times New Roman" w:cs="Times New Roman"/>
          <w:sz w:val="28"/>
          <w:szCs w:val="28"/>
        </w:rPr>
        <w:t>ненахождении</w:t>
      </w:r>
      <w:proofErr w:type="spellEnd"/>
      <w:r w:rsidRPr="0005314A">
        <w:rPr>
          <w:rFonts w:ascii="Times New Roman" w:hAnsi="Times New Roman" w:cs="Times New Roman"/>
          <w:sz w:val="28"/>
          <w:szCs w:val="28"/>
        </w:rPr>
        <w:t>) заявителя под контролем иностранного инвестора или группы лиц, в которую входит иностранный инвестор, - для юридического лица;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14A">
        <w:rPr>
          <w:rFonts w:ascii="Times New Roman" w:hAnsi="Times New Roman" w:cs="Times New Roman"/>
          <w:sz w:val="28"/>
          <w:szCs w:val="28"/>
        </w:rPr>
        <w:t xml:space="preserve">г) сведения о решении Федеральной антимонопольной службы, оформленном на основании решения Правительственной комиссии по контролю                                     за осуществлением иностранных инвестиций в Российской Федерации (далее – Правительственная комиссия), - для юридического лица в случае, если контроль иностранного инвестора или группы лиц, в которую входит иностранный </w:t>
      </w:r>
      <w:r w:rsidRPr="0005314A">
        <w:rPr>
          <w:rFonts w:ascii="Times New Roman" w:hAnsi="Times New Roman" w:cs="Times New Roman"/>
          <w:sz w:val="28"/>
          <w:szCs w:val="28"/>
        </w:rPr>
        <w:lastRenderedPageBreak/>
        <w:t>инвестор, в отношении такого юридического лица (заявителя) установлен в порядке, предусмотренном Законом о порядке осуществления иностранных инвестиций;</w:t>
      </w:r>
      <w:proofErr w:type="gramEnd"/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д) сведения о нахождении (</w:t>
      </w:r>
      <w:proofErr w:type="spellStart"/>
      <w:r w:rsidRPr="0005314A">
        <w:rPr>
          <w:rFonts w:ascii="Times New Roman" w:hAnsi="Times New Roman" w:cs="Times New Roman"/>
          <w:sz w:val="28"/>
          <w:szCs w:val="28"/>
        </w:rPr>
        <w:t>ненахождении</w:t>
      </w:r>
      <w:proofErr w:type="spellEnd"/>
      <w:r w:rsidRPr="0005314A">
        <w:rPr>
          <w:rFonts w:ascii="Times New Roman" w:hAnsi="Times New Roman" w:cs="Times New Roman"/>
          <w:sz w:val="28"/>
          <w:szCs w:val="28"/>
        </w:rPr>
        <w:t>) заявителя в реестре недобросовестных участников аукционов.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3.2. Информация и сведения, предусмотренные подпунктами «а» и «д» пункта 3.1. Документации об аукционе, включаются в заявку на участие в аукционе посредством информационного взаимодействия оператора электронной площадки с официальным сайтом.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Информация и сведения, предусмотренные подпунктами «б» - «г» пункта 3.1. Документации об аукционе, включаются заявителем в заявку на участие                           в аукционе самостоятельно при подаче заявки оператору электронной площадки.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В случае внесения изменений в информацию и (или) сведения, которые предусмотрены подпунктами «а» и «д» пункта 3.1. Документации об аукционе, такие изменения не применяются к поданным до внесения таких изменений заявкам на участие в аукционе.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При необходимости внесения изменений в информацию и (или) сведения, которые содержатся в заявке на участие в аукционе, заявителю необходимо осуществить отзыв такой заявки и подать новую заявку в соответствии с разделом 6 Документации об аукционе.</w:t>
      </w:r>
      <w:r w:rsidRPr="0005314A">
        <w:rPr>
          <w:rFonts w:ascii="Times New Roman" w:hAnsi="Times New Roman" w:cs="Times New Roman"/>
          <w:sz w:val="28"/>
          <w:szCs w:val="28"/>
        </w:rPr>
        <w:tab/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3.3. К заявке на участие в аукционе прилагается документ, подтверждающий полномочия лица на осуществление действий от имени заявителя (в случае необходимости).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3.4. Заявка на участие в аукционе, документы и сведения, которые представлены заявителем в составе заявки в электронной форме, подписываются усиленной квалифицированной электронной подписью заявителя.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Заявитель подачей сведений и документов, которые предусмотрены пунктами 3.1. и 3.3 Документации об аукционе, подтверждает свое соответствие требованиям, установленным пунктом 2.1. Документации об аукционе.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3.5. Требовать от заявителя представления документов, не предусмотренных Правилами и пунктами 3.1. и 3.3 Документации об аукционе, не допускается.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3.6. Заявитель вправе подать не более одной заявки на участие в аукционе                   в отношении каждого предмета аукциона (лота). Представление заявки подтверждает согласие заявителя выполнять обязательства в соответствии                       с извещением о проведен</w:t>
      </w:r>
      <w:proofErr w:type="gramStart"/>
      <w:r w:rsidRPr="0005314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5314A">
        <w:rPr>
          <w:rFonts w:ascii="Times New Roman" w:hAnsi="Times New Roman" w:cs="Times New Roman"/>
          <w:sz w:val="28"/>
          <w:szCs w:val="28"/>
        </w:rPr>
        <w:t>кциона и документацией об аукционе.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3.7. Заявка на участие в аукционе, поступившая в срок, указанный                            в извещении о проведен</w:t>
      </w:r>
      <w:proofErr w:type="gramStart"/>
      <w:r w:rsidRPr="0005314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5314A">
        <w:rPr>
          <w:rFonts w:ascii="Times New Roman" w:hAnsi="Times New Roman" w:cs="Times New Roman"/>
          <w:sz w:val="28"/>
          <w:szCs w:val="28"/>
        </w:rPr>
        <w:t>кциона, регистрируется оператором электронной площадки с указанием даты и времени ее получения.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Оператор электронной площадки не позднее 10 минут с момента получения заявки направляет в банк, в котором открыт специальный счет, информацию                     о реквизитах такого счета и размере задатка.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 xml:space="preserve">Банк не позднее 40 минут с момента получения информации от оператора электронной площадки осуществляет блокирование денежных средств на </w:t>
      </w:r>
      <w:r w:rsidRPr="0005314A">
        <w:rPr>
          <w:rFonts w:ascii="Times New Roman" w:hAnsi="Times New Roman" w:cs="Times New Roman"/>
          <w:sz w:val="28"/>
          <w:szCs w:val="28"/>
        </w:rPr>
        <w:lastRenderedPageBreak/>
        <w:t>специальном счете в размере задатка и направляет информацию об осуществленном блокировании оператору электронной площадки. В случае отсутствия на специальном счете незаблокированных денежных сре</w:t>
      </w:r>
      <w:proofErr w:type="gramStart"/>
      <w:r w:rsidRPr="0005314A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05314A">
        <w:rPr>
          <w:rFonts w:ascii="Times New Roman" w:hAnsi="Times New Roman" w:cs="Times New Roman"/>
          <w:sz w:val="28"/>
          <w:szCs w:val="28"/>
        </w:rPr>
        <w:t>азмере задатка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задатка.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3.8. Оператор электронной площадки не позднее одного часа с момента окончания срока подачи заявок на участие в аукционе направляет организатору аукциона все поступившие заявки.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14A">
        <w:rPr>
          <w:rFonts w:ascii="Times New Roman" w:hAnsi="Times New Roman" w:cs="Times New Roman"/>
          <w:sz w:val="28"/>
          <w:szCs w:val="28"/>
        </w:rPr>
        <w:t>Оператор электронной площадки обязан обеспечить конфиденциальность информации о заявителях и об участниках аукциона, направивших предусмотренные Правилами и пунктами 3.1, 3.3 Документации об аукционе информацию и документы, и содержания таких документов до направления организатору аукциона заявок на участие в аукционе, а также бесперебойное функционирование электронной площадки и доступ к ней организатора аукциона, заявителей и участников аукциона в течение всего срока проведения</w:t>
      </w:r>
      <w:proofErr w:type="gramEnd"/>
      <w:r w:rsidRPr="0005314A">
        <w:rPr>
          <w:rFonts w:ascii="Times New Roman" w:hAnsi="Times New Roman" w:cs="Times New Roman"/>
          <w:sz w:val="28"/>
          <w:szCs w:val="28"/>
        </w:rPr>
        <w:t xml:space="preserve"> аукциона.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3.9. Заявка на участие в аукционе возвращается оператором электронной площадки в течение одного часа с момента подачи в следующих случаях: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а) подачи заявителем второй заявки в отношении одного и того же предмета аукциона (лота) при условии, что поданная ранее заявка таким заявителем не отозвана;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б) подачи заявки по истечении срока подачи заявок;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в) получение от банка информации об отсутствии на специальном счете денежных сре</w:t>
      </w:r>
      <w:proofErr w:type="gramStart"/>
      <w:r w:rsidRPr="0005314A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05314A">
        <w:rPr>
          <w:rFonts w:ascii="Times New Roman" w:hAnsi="Times New Roman" w:cs="Times New Roman"/>
          <w:sz w:val="28"/>
          <w:szCs w:val="28"/>
        </w:rPr>
        <w:t>азмере задатка;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г) получение заявки, не подписанной усиленной квалифицированной электронной подписью заявителя.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 xml:space="preserve">4. Порядок внесения задатка участниками аукциона и внесения доплаты 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по результатам аукциона его победителем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4.1. Размер задатка – в соответствии с данными, приведенными в таблице, изложенной в пункте 1.2 Документации об аукционе.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4.2. Задаток участниками аукциона и доплата по результатам аукциона его победителем вносится на специальный счет организатора аукциона по следующим банковским реквизитам: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 xml:space="preserve">Получатель: УФК по Ленинградской области (комитет по агропромышленному и </w:t>
      </w:r>
      <w:proofErr w:type="spellStart"/>
      <w:r w:rsidRPr="0005314A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05314A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области).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 xml:space="preserve">Банк получателя: </w:t>
      </w:r>
      <w:proofErr w:type="gramStart"/>
      <w:r w:rsidRPr="0005314A">
        <w:rPr>
          <w:rFonts w:ascii="Times New Roman" w:hAnsi="Times New Roman" w:cs="Times New Roman"/>
          <w:sz w:val="28"/>
          <w:szCs w:val="28"/>
        </w:rPr>
        <w:t>СЕВЕРО-ЗАПАДНОЕ</w:t>
      </w:r>
      <w:proofErr w:type="gramEnd"/>
      <w:r w:rsidRPr="0005314A">
        <w:rPr>
          <w:rFonts w:ascii="Times New Roman" w:hAnsi="Times New Roman" w:cs="Times New Roman"/>
          <w:sz w:val="28"/>
          <w:szCs w:val="28"/>
        </w:rPr>
        <w:t xml:space="preserve"> ГУ БАНКА РОССИИ//УФК по Ленинградской области г. Санкт-Петербург,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 xml:space="preserve"> ИНН 7842309040, КПП 784201001,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 xml:space="preserve"> БИК 04403098,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 xml:space="preserve"> расчетный счет: 03100643000000014500,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lastRenderedPageBreak/>
        <w:t xml:space="preserve"> корреспондентский счет: 40102810745370000</w:t>
      </w:r>
      <w:r w:rsidR="006649B0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05314A">
        <w:rPr>
          <w:rFonts w:ascii="Times New Roman" w:hAnsi="Times New Roman" w:cs="Times New Roman"/>
          <w:sz w:val="28"/>
          <w:szCs w:val="28"/>
        </w:rPr>
        <w:t>98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При этом: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в графе «ОКТМО» указывается значение «41000000»;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в графе «Код бюджетной классификации (КБК)» указывается значение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«076 1 12 07010 01 6000 120».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 xml:space="preserve">В целях блокирования и прекращения блокирования денежных средств на специальном счете взаимодействие банков с оператором электронной площадки осуществляется в соответствии с положениями Закона о контрактной системе. 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5. Даты начала и окончания срока подачи заявок на участие в аукционе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ab/>
        <w:t>5.1. Заявки на участие в аукционе в электронной форме подаются оператору электронной площадки с 00:00 «14» мая 2025 года до 09:00 (время московское)           «05» июня 2025 года по адресу сайта оператора электронной площадки                                в информационно-телекоммуникационной сети «Интернет»: https://lot-online.ru.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6. Порядок отзыва заявок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Порядок отзыва заявок регламентирован пунктом 43 Правил, а именно: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Заявитель, подавший заявку на участие в аукционе, вправе отозвать заявку в любое время до окончания срока подачи таких заявок и подать новую заявку (взамен отозванной) до окончания срока подачи таких заявок.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Оператор электронной площадки в течение одного часа с момента отзыва заявки на участие в аукционе заявителем направляет в банк информацию                    о реквизитах специального счета такого заявителя в целях прекращения блокирования денежных сре</w:t>
      </w:r>
      <w:proofErr w:type="gramStart"/>
      <w:r w:rsidRPr="0005314A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05314A">
        <w:rPr>
          <w:rFonts w:ascii="Times New Roman" w:hAnsi="Times New Roman" w:cs="Times New Roman"/>
          <w:sz w:val="28"/>
          <w:szCs w:val="28"/>
        </w:rPr>
        <w:t>азмере задатка.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Банк не позднее одного часа с момента получения информации от оператора электронной площадки прекращает блокирование денежных средств на специальном счете, реквизиты которого поступили от оператора электронной площадки, и направляет информацию о прекращении такого блокирования оператору электронной площадки.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7. Порядок предоставления заявителям разъяснений положений документации об аукционе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ab/>
        <w:t xml:space="preserve">Согласно пункту 30 Правил заявитель, зарегистрированный на официальном сайте, вправе направить с использованием электронной площадки организатору аукциона не более 3 запросов о разъяснении положений документации об аукционе.                      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8. Порядок внесения изменений в документацию об аукционе и принятия решения об отмене проведения аукциона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 xml:space="preserve">8.1. Организатор аукциона вправе принять решение о внесении изменений              в извещение о проведении аукциона и (или) документацию об аукционе не </w:t>
      </w:r>
      <w:proofErr w:type="gramStart"/>
      <w:r w:rsidRPr="0005314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5314A">
        <w:rPr>
          <w:rFonts w:ascii="Times New Roman" w:hAnsi="Times New Roman" w:cs="Times New Roman"/>
          <w:sz w:val="28"/>
          <w:szCs w:val="28"/>
        </w:rPr>
        <w:t xml:space="preserve"> чем за 5 календарных дней до дня окончания срока подачи заявок на участие в аукционе в соответствии с пунктом 28 Правил. 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Изменение предмета аукциона (лота) не допускается.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8.2. Организатор аукциона вправе принять решение об отмене проведения аукциона в соответствие с пунктом 29 Правил и в сроки, установленные Гражданским кодексом Российской Федерации, но не позднее срока окончания подачи заявок.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9. Сроки рассмотрения заявок на участие в аукционе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9.1. Начало рассмотрения заявок на участие в аукционе осуществляется Комиссией организатора аукциона по адресу организатора аукциона: г. Санкт-Петербург, ул. Смольного, 3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 xml:space="preserve">Дата начала рассмотрения заявок: «06» июня 2025 года. 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 xml:space="preserve">Дата окончания рассмотрения заявок:  до «09» июня 2025 года.  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4A">
        <w:rPr>
          <w:rFonts w:ascii="Times New Roman" w:hAnsi="Times New Roman" w:cs="Times New Roman"/>
          <w:sz w:val="28"/>
          <w:szCs w:val="28"/>
        </w:rPr>
        <w:t>10. Условия допуска к участию в аукционе</w:t>
      </w:r>
    </w:p>
    <w:p w:rsidR="0005314A" w:rsidRP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0378" w:rsidRPr="002340DB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05314A">
        <w:rPr>
          <w:rFonts w:ascii="Times New Roman" w:hAnsi="Times New Roman" w:cs="Times New Roman"/>
          <w:sz w:val="28"/>
          <w:szCs w:val="28"/>
        </w:rPr>
        <w:t>Заявитель не допускается к участию в аукционе в случаях, установленных пунктом 48 Правил.</w:t>
      </w:r>
    </w:p>
    <w:p w:rsidR="00930378" w:rsidRPr="002340DB" w:rsidRDefault="00930378" w:rsidP="00930378">
      <w:pPr>
        <w:suppressAutoHyphens w:val="0"/>
        <w:autoSpaceDE w:val="0"/>
        <w:autoSpaceDN w:val="0"/>
        <w:ind w:firstLine="540"/>
        <w:jc w:val="center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 w:bidi="ar-SA"/>
        </w:rPr>
        <w:t>11. Место, дата и время проведения аукциона</w:t>
      </w:r>
    </w:p>
    <w:p w:rsidR="00930378" w:rsidRPr="002340DB" w:rsidRDefault="00930378" w:rsidP="009303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Cyr" w:eastAsia="Times New Roman" w:hAnsi="Courier Cyr" w:cs="Courier New"/>
          <w:color w:val="000000"/>
          <w:kern w:val="0"/>
          <w:sz w:val="20"/>
          <w:szCs w:val="20"/>
          <w:lang w:eastAsia="en-US" w:bidi="ar-SA"/>
        </w:rPr>
      </w:pPr>
    </w:p>
    <w:p w:rsidR="00930378" w:rsidRPr="002340DB" w:rsidRDefault="00930378" w:rsidP="0093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cs="Mangal"/>
          <w:szCs w:val="21"/>
        </w:rPr>
      </w:pPr>
      <w:r w:rsidRPr="00234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Аукцион проводится на электронной площадке </w:t>
      </w:r>
      <w:hyperlink r:id="rId8" w:history="1">
        <w:r w:rsidRPr="0072604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https://lot-online.ru</w:t>
        </w:r>
      </w:hyperlink>
      <w:r w:rsidRPr="00234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tbl>
      <w:tblPr>
        <w:tblStyle w:val="1"/>
        <w:tblW w:w="0" w:type="auto"/>
        <w:tblInd w:w="741" w:type="dxa"/>
        <w:tblLook w:val="04A0" w:firstRow="1" w:lastRow="0" w:firstColumn="1" w:lastColumn="0" w:noHBand="0" w:noVBand="1"/>
      </w:tblPr>
      <w:tblGrid>
        <w:gridCol w:w="1668"/>
        <w:gridCol w:w="3543"/>
        <w:gridCol w:w="3686"/>
      </w:tblGrid>
      <w:tr w:rsidR="00930378" w:rsidRPr="002340DB" w:rsidTr="00ED75EA">
        <w:tc>
          <w:tcPr>
            <w:tcW w:w="1668" w:type="dxa"/>
          </w:tcPr>
          <w:p w:rsidR="00930378" w:rsidRPr="002340DB" w:rsidRDefault="00930378" w:rsidP="00ED75EA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340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 лоту №</w:t>
            </w:r>
          </w:p>
        </w:tc>
        <w:tc>
          <w:tcPr>
            <w:tcW w:w="3543" w:type="dxa"/>
          </w:tcPr>
          <w:p w:rsidR="00930378" w:rsidRPr="002340DB" w:rsidRDefault="00930378" w:rsidP="00ED75EA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340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 начала аукциона</w:t>
            </w:r>
          </w:p>
          <w:p w:rsidR="00930378" w:rsidRPr="002340DB" w:rsidRDefault="00930378" w:rsidP="00ED75EA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4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(время московское)</w:t>
            </w:r>
          </w:p>
        </w:tc>
        <w:tc>
          <w:tcPr>
            <w:tcW w:w="3686" w:type="dxa"/>
          </w:tcPr>
          <w:p w:rsidR="00930378" w:rsidRPr="00DE11B9" w:rsidRDefault="00930378" w:rsidP="00ED75EA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E11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начала аукциона</w:t>
            </w:r>
          </w:p>
        </w:tc>
      </w:tr>
      <w:tr w:rsidR="00930378" w:rsidRPr="002340DB" w:rsidTr="00ED75EA">
        <w:trPr>
          <w:trHeight w:val="343"/>
        </w:trPr>
        <w:tc>
          <w:tcPr>
            <w:tcW w:w="1668" w:type="dxa"/>
            <w:vAlign w:val="center"/>
          </w:tcPr>
          <w:p w:rsidR="00930378" w:rsidRPr="002340DB" w:rsidRDefault="00930378" w:rsidP="00ED75EA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3" w:type="dxa"/>
            <w:vAlign w:val="center"/>
          </w:tcPr>
          <w:p w:rsidR="00930378" w:rsidRPr="00DE11B9" w:rsidRDefault="00930378" w:rsidP="00ED75EA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DE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DE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мин</w:t>
            </w:r>
          </w:p>
        </w:tc>
        <w:tc>
          <w:tcPr>
            <w:tcW w:w="3686" w:type="dxa"/>
            <w:vAlign w:val="center"/>
          </w:tcPr>
          <w:p w:rsidR="00930378" w:rsidRPr="00DE11B9" w:rsidRDefault="00930378" w:rsidP="00ED75EA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E11B9">
              <w:rPr>
                <w:rFonts w:ascii="Times New Roman" w:eastAsia="Times New Roman" w:hAnsi="Times New Roman" w:cs="Times New Roman"/>
                <w:sz w:val="28"/>
                <w:szCs w:val="28"/>
              </w:rPr>
              <w:t>«10» июня 2025 года.</w:t>
            </w:r>
          </w:p>
        </w:tc>
      </w:tr>
    </w:tbl>
    <w:p w:rsidR="00930378" w:rsidRPr="002340DB" w:rsidRDefault="00930378" w:rsidP="009303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Cyr" w:eastAsia="Times New Roman" w:hAnsi="Courier Cyr" w:cs="Courier New"/>
          <w:color w:val="000000"/>
          <w:kern w:val="0"/>
          <w:sz w:val="20"/>
          <w:szCs w:val="20"/>
          <w:lang w:eastAsia="en-US" w:bidi="ar-SA"/>
        </w:rPr>
      </w:pPr>
    </w:p>
    <w:p w:rsidR="0005314A" w:rsidRDefault="0005314A" w:rsidP="000531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</w:pPr>
      <w:r w:rsidRPr="008C3B8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>12. Порядок проведения аукциона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 xml:space="preserve"> </w:t>
      </w:r>
    </w:p>
    <w:p w:rsidR="0005314A" w:rsidRPr="002340DB" w:rsidRDefault="0005314A" w:rsidP="000531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Cyr" w:eastAsia="Times New Roman" w:hAnsi="Courier Cyr" w:cs="Courier New"/>
          <w:color w:val="000000"/>
          <w:kern w:val="0"/>
          <w:sz w:val="20"/>
          <w:szCs w:val="20"/>
          <w:lang w:eastAsia="en-US" w:bidi="ar-SA"/>
        </w:rPr>
      </w:pPr>
    </w:p>
    <w:p w:rsidR="0005314A" w:rsidRDefault="0005314A" w:rsidP="0005314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аукциона регламентируется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46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Правил, а именно:</w:t>
      </w:r>
    </w:p>
    <w:p w:rsidR="0005314A" w:rsidRPr="002340DB" w:rsidRDefault="0005314A" w:rsidP="0005314A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 xml:space="preserve">12.1. Аукцион проводится путем повышения начальной цены предмета аукциона (лота) на шаг аукциона, который устанавливается в размере 5 процентов начальной цены предмета аукциона (лота). При этом торги начинаются с цены предмета аукциона (лота), повышенной на один шаг аукциона. Каждое последующее предложение о цене предмета аукциона (лота) повышается на один шаг аукциона. </w:t>
      </w:r>
    </w:p>
    <w:p w:rsidR="0005314A" w:rsidRPr="002340DB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Участник аукциона не вправе подать предложение о цене предмета аукциона (лота) в случае, если текущее максимальное предложение о цене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lastRenderedPageBreak/>
        <w:t>предмета аукциона (лота) подано таким участником аукциона.</w:t>
      </w:r>
    </w:p>
    <w:p w:rsidR="0005314A" w:rsidRPr="002340DB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Участник аукциона в ходе проведения торгов вправе сделать ценовое предложение, кратное нескольким шагам аукциона.</w:t>
      </w:r>
    </w:p>
    <w:p w:rsidR="0005314A" w:rsidRPr="002340DB" w:rsidRDefault="0005314A" w:rsidP="0005314A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>12.2. Процедура подачи предложений о цене предмета аукциона (лота) (торговая сессия) проводится в день и во время, указанные в извещении о проведен</w:t>
      </w:r>
      <w:proofErr w:type="gramStart"/>
      <w:r w:rsidRPr="002340D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340DB">
        <w:rPr>
          <w:rFonts w:ascii="Times New Roman" w:hAnsi="Times New Roman" w:cs="Times New Roman"/>
          <w:sz w:val="28"/>
          <w:szCs w:val="28"/>
        </w:rPr>
        <w:t>кциона.</w:t>
      </w:r>
    </w:p>
    <w:p w:rsidR="0005314A" w:rsidRPr="002340DB" w:rsidRDefault="0005314A" w:rsidP="0005314A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>Предложение о цене предмета аукциона (лота) подписывается усиленной квалифицированной электронной подписью участника аукциона.</w:t>
      </w:r>
    </w:p>
    <w:p w:rsidR="0005314A" w:rsidRPr="002340DB" w:rsidRDefault="0005314A" w:rsidP="0005314A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>В день и во время, указанные в извещении о проведен</w:t>
      </w:r>
      <w:proofErr w:type="gramStart"/>
      <w:r w:rsidRPr="002340D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340DB">
        <w:rPr>
          <w:rFonts w:ascii="Times New Roman" w:hAnsi="Times New Roman" w:cs="Times New Roman"/>
          <w:sz w:val="28"/>
          <w:szCs w:val="28"/>
        </w:rPr>
        <w:t xml:space="preserve">кциона,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предмета аукциона (лота). В подаче предложений о цене предмета аукциона (лота) по каждому шагу аукциона участвуют только участники аукциона. </w:t>
      </w:r>
    </w:p>
    <w:p w:rsidR="0005314A" w:rsidRPr="002340DB" w:rsidRDefault="0005314A" w:rsidP="0005314A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>12.3. При проведен</w:t>
      </w:r>
      <w:proofErr w:type="gramStart"/>
      <w:r w:rsidRPr="002340D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340DB">
        <w:rPr>
          <w:rFonts w:ascii="Times New Roman" w:hAnsi="Times New Roman" w:cs="Times New Roman"/>
          <w:sz w:val="28"/>
          <w:szCs w:val="28"/>
        </w:rPr>
        <w:t xml:space="preserve">кциона устанавливается время приема предложений участников аукциона о цене предмета аукциона (лота), составляющее 10 минут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340DB">
        <w:rPr>
          <w:rFonts w:ascii="Times New Roman" w:hAnsi="Times New Roman" w:cs="Times New Roman"/>
          <w:sz w:val="28"/>
          <w:szCs w:val="28"/>
        </w:rPr>
        <w:t>от начала проведения аукциона до истечения срока подачи предложений о цене предмета аукциона (лота), а также 10 минут после поступления последнего предложения о цене предмета аукциона (лота). Время, оставшееся до истечения срока подачи предложений о цене предмета аукциона (лота) обновляется автоматически с помощью программных и технических средств, обеспечивающих проведение такого аукциона, после повышения начальной цены предмета аукциона (лота) или поступления последнего предложения о цене предмета аукциона (лота). Если в течение указанного времени ни одного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0DB">
        <w:rPr>
          <w:rFonts w:ascii="Times New Roman" w:hAnsi="Times New Roman" w:cs="Times New Roman"/>
          <w:sz w:val="28"/>
          <w:szCs w:val="28"/>
        </w:rPr>
        <w:t xml:space="preserve">о более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340DB">
        <w:rPr>
          <w:rFonts w:ascii="Times New Roman" w:hAnsi="Times New Roman" w:cs="Times New Roman"/>
          <w:sz w:val="28"/>
          <w:szCs w:val="28"/>
        </w:rPr>
        <w:t xml:space="preserve">высокой цене предмета аукциона (лота) не поступило, такой аукцион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40DB">
        <w:rPr>
          <w:rFonts w:ascii="Times New Roman" w:hAnsi="Times New Roman" w:cs="Times New Roman"/>
          <w:sz w:val="28"/>
          <w:szCs w:val="28"/>
        </w:rPr>
        <w:t xml:space="preserve">автоматически, с помощью программных и технических средств, обеспечивающих его проведение, завершается. </w:t>
      </w:r>
    </w:p>
    <w:p w:rsidR="0005314A" w:rsidRPr="002340DB" w:rsidRDefault="0005314A" w:rsidP="0005314A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 xml:space="preserve">Срок подачи предложений о цене предмета аукциона (лота) обновляется автоматически после повышения текущего предложения о цене. </w:t>
      </w:r>
    </w:p>
    <w:p w:rsidR="0005314A" w:rsidRPr="002340DB" w:rsidRDefault="0005314A" w:rsidP="0005314A">
      <w:pPr>
        <w:ind w:firstLine="540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>12.4. Победителем аукциона признается участник аукциона, предложивший более высокую цену предмета аукциона (лота).</w:t>
      </w:r>
    </w:p>
    <w:p w:rsidR="0005314A" w:rsidRDefault="0005314A" w:rsidP="000531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0DB">
        <w:rPr>
          <w:rFonts w:ascii="Times New Roman" w:hAnsi="Times New Roman" w:cs="Times New Roman"/>
          <w:sz w:val="28"/>
          <w:szCs w:val="28"/>
        </w:rPr>
        <w:t>12.5. Ход проведения процедуры подачи предложений о цене предмета аукциона (лота) фиксируется оператором электронной площадки в электронном журнале, который направляется организатору аукциона посредством программн</w:t>
      </w:r>
      <w:proofErr w:type="gramStart"/>
      <w:r w:rsidRPr="002340D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340DB">
        <w:rPr>
          <w:rFonts w:ascii="Times New Roman" w:hAnsi="Times New Roman" w:cs="Times New Roman"/>
          <w:sz w:val="28"/>
          <w:szCs w:val="28"/>
        </w:rPr>
        <w:t xml:space="preserve"> аппаратных средств электронной площадки в течение одного часа с момента завершения приема предложений о цене.</w:t>
      </w:r>
    </w:p>
    <w:p w:rsidR="0005314A" w:rsidRDefault="0005314A" w:rsidP="000531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14A" w:rsidRDefault="0005314A" w:rsidP="0005314A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829">
        <w:rPr>
          <w:rFonts w:ascii="Times New Roman" w:hAnsi="Times New Roman" w:cs="Times New Roman"/>
          <w:b/>
          <w:sz w:val="28"/>
          <w:szCs w:val="28"/>
        </w:rPr>
        <w:t xml:space="preserve">13. </w:t>
      </w:r>
      <w:r>
        <w:rPr>
          <w:rFonts w:ascii="Times New Roman" w:hAnsi="Times New Roman" w:cs="Times New Roman"/>
          <w:b/>
          <w:sz w:val="28"/>
          <w:szCs w:val="28"/>
        </w:rPr>
        <w:t>Оформление результатов аукциона</w:t>
      </w:r>
    </w:p>
    <w:p w:rsidR="0005314A" w:rsidRDefault="0005314A" w:rsidP="0005314A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4A" w:rsidRPr="007E1DB3" w:rsidRDefault="0005314A" w:rsidP="0005314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Оформление результатов аукциона</w:t>
      </w:r>
      <w:r w:rsidRPr="00E56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регламентировано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Правил                  и п</w:t>
      </w:r>
      <w:r w:rsidRPr="00E5630C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5630C">
        <w:rPr>
          <w:rFonts w:ascii="Times New Roman" w:hAnsi="Times New Roman" w:cs="Times New Roman"/>
          <w:sz w:val="28"/>
          <w:szCs w:val="28"/>
        </w:rPr>
        <w:t xml:space="preserve"> комитета по агропромышленному и </w:t>
      </w:r>
      <w:proofErr w:type="spellStart"/>
      <w:r w:rsidRPr="00E5630C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E5630C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от 9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E5630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56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630C">
        <w:rPr>
          <w:rFonts w:ascii="Times New Roman" w:hAnsi="Times New Roman" w:cs="Times New Roman"/>
          <w:sz w:val="28"/>
          <w:szCs w:val="28"/>
        </w:rPr>
        <w:t xml:space="preserve"> 23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630C">
        <w:rPr>
          <w:rFonts w:ascii="Times New Roman" w:hAnsi="Times New Roman" w:cs="Times New Roman"/>
          <w:sz w:val="28"/>
          <w:szCs w:val="28"/>
        </w:rPr>
        <w:t xml:space="preserve">О создании комиссии комитета по агропромышленному и </w:t>
      </w:r>
      <w:proofErr w:type="spellStart"/>
      <w:r w:rsidRPr="00E5630C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E5630C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по организации и проведению аукционов в электронной </w:t>
      </w:r>
      <w:r w:rsidRPr="00E5630C">
        <w:rPr>
          <w:rFonts w:ascii="Times New Roman" w:hAnsi="Times New Roman" w:cs="Times New Roman"/>
          <w:sz w:val="28"/>
          <w:szCs w:val="28"/>
        </w:rPr>
        <w:lastRenderedPageBreak/>
        <w:t xml:space="preserve">форме по продаже права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5630C">
        <w:rPr>
          <w:rFonts w:ascii="Times New Roman" w:hAnsi="Times New Roman" w:cs="Times New Roman"/>
          <w:sz w:val="28"/>
          <w:szCs w:val="28"/>
        </w:rPr>
        <w:t>на заключение договора о закреплении доли квоты для осуществления промышленного рыболовства во внутренних водных объектах</w:t>
      </w:r>
      <w:proofErr w:type="gramEnd"/>
      <w:r w:rsidRPr="00E5630C">
        <w:rPr>
          <w:rFonts w:ascii="Times New Roman" w:hAnsi="Times New Roman" w:cs="Times New Roman"/>
          <w:sz w:val="28"/>
          <w:szCs w:val="28"/>
        </w:rPr>
        <w:t xml:space="preserve">, за исключением анадромных и </w:t>
      </w:r>
      <w:proofErr w:type="spellStart"/>
      <w:r w:rsidRPr="00E5630C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E5630C">
        <w:rPr>
          <w:rFonts w:ascii="Times New Roman" w:hAnsi="Times New Roman" w:cs="Times New Roman"/>
          <w:sz w:val="28"/>
          <w:szCs w:val="28"/>
        </w:rPr>
        <w:t xml:space="preserve"> видов рыб, договора пользования водными биоресурсами для осуществления промышленного рыболовства во внутренних водных объектах, за исключением анадромных и </w:t>
      </w:r>
      <w:proofErr w:type="spellStart"/>
      <w:r w:rsidRPr="00E5630C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E5630C">
        <w:rPr>
          <w:rFonts w:ascii="Times New Roman" w:hAnsi="Times New Roman" w:cs="Times New Roman"/>
          <w:sz w:val="28"/>
          <w:szCs w:val="28"/>
        </w:rPr>
        <w:t xml:space="preserve"> видов рыб, договора пользования рыболовным участком для осуществления промышленного рыболовства в отношении водных биоресурсов внутренних водных объектов,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5630C">
        <w:rPr>
          <w:rFonts w:ascii="Times New Roman" w:hAnsi="Times New Roman" w:cs="Times New Roman"/>
          <w:sz w:val="28"/>
          <w:szCs w:val="28"/>
        </w:rPr>
        <w:t xml:space="preserve">за исключением анадромных и </w:t>
      </w:r>
      <w:proofErr w:type="spellStart"/>
      <w:r w:rsidRPr="00E5630C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E5630C">
        <w:rPr>
          <w:rFonts w:ascii="Times New Roman" w:hAnsi="Times New Roman" w:cs="Times New Roman"/>
          <w:sz w:val="28"/>
          <w:szCs w:val="28"/>
        </w:rPr>
        <w:t xml:space="preserve"> видов рыб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5314A" w:rsidRDefault="0005314A" w:rsidP="0005314A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4A" w:rsidRPr="00C94F04" w:rsidRDefault="0005314A" w:rsidP="0005314A">
      <w:pPr>
        <w:ind w:firstLine="53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Pr="006C0829">
        <w:rPr>
          <w:rFonts w:ascii="Times New Roman" w:hAnsi="Times New Roman" w:cs="Times New Roman"/>
          <w:b/>
          <w:sz w:val="28"/>
          <w:szCs w:val="28"/>
        </w:rPr>
        <w:t>Порядок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договора, процедура</w:t>
      </w:r>
      <w:r w:rsidRPr="006C0829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срок</w:t>
      </w:r>
      <w:r w:rsidRPr="006C0829">
        <w:rPr>
          <w:rFonts w:ascii="Times New Roman" w:hAnsi="Times New Roman" w:cs="Times New Roman"/>
          <w:b/>
          <w:sz w:val="28"/>
          <w:szCs w:val="28"/>
        </w:rPr>
        <w:t xml:space="preserve"> заключения договора</w:t>
      </w:r>
      <w:r w:rsidRPr="006C082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</w:p>
    <w:p w:rsidR="0005314A" w:rsidRPr="00C94F04" w:rsidRDefault="0005314A" w:rsidP="0005314A">
      <w:pPr>
        <w:ind w:firstLine="539"/>
        <w:jc w:val="center"/>
      </w:pPr>
    </w:p>
    <w:p w:rsidR="0005314A" w:rsidRPr="006C0829" w:rsidRDefault="0005314A" w:rsidP="0005314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082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Порядок подготовки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договора, процедура</w:t>
      </w:r>
      <w:r w:rsidRPr="006C082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и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срок</w:t>
      </w:r>
      <w:r w:rsidRPr="006C082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заключения </w:t>
      </w:r>
      <w:r w:rsidRPr="006C0829">
        <w:rPr>
          <w:rFonts w:ascii="Times New Roman" w:hAnsi="Times New Roman" w:cs="Times New Roman"/>
          <w:sz w:val="28"/>
          <w:szCs w:val="28"/>
        </w:rPr>
        <w:t>договора</w:t>
      </w:r>
      <w:r w:rsidRPr="006C08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регламентируются разделами </w:t>
      </w:r>
      <w:r w:rsidRPr="006C0829"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C0829">
        <w:rPr>
          <w:rFonts w:ascii="Times New Roman" w:hAnsi="Times New Roman" w:cs="Times New Roman"/>
          <w:sz w:val="28"/>
          <w:szCs w:val="28"/>
        </w:rPr>
        <w:t xml:space="preserve"> Правил, а именно:</w:t>
      </w:r>
    </w:p>
    <w:p w:rsidR="0005314A" w:rsidRPr="002340DB" w:rsidRDefault="0005314A" w:rsidP="0005314A">
      <w:pPr>
        <w:ind w:firstLine="539"/>
        <w:jc w:val="both"/>
      </w:pPr>
    </w:p>
    <w:p w:rsidR="0005314A" w:rsidRDefault="0005314A" w:rsidP="0005314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0DB">
        <w:rPr>
          <w:rFonts w:ascii="Times New Roman" w:hAnsi="Times New Roman" w:cs="Times New Roman"/>
          <w:sz w:val="28"/>
          <w:szCs w:val="28"/>
        </w:rPr>
        <w:t>14.1. Заключение дого</w:t>
      </w:r>
      <w:r>
        <w:rPr>
          <w:rFonts w:ascii="Times New Roman" w:hAnsi="Times New Roman" w:cs="Times New Roman"/>
          <w:sz w:val="28"/>
          <w:szCs w:val="28"/>
        </w:rPr>
        <w:t xml:space="preserve">вора по результатам аукциона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2340DB">
        <w:rPr>
          <w:rFonts w:ascii="Times New Roman" w:hAnsi="Times New Roman" w:cs="Times New Roman"/>
          <w:sz w:val="28"/>
          <w:szCs w:val="28"/>
        </w:rPr>
        <w:t>победителем аукциона осуществляется организатором аукциона</w:t>
      </w:r>
      <w:r w:rsidRPr="002340DB">
        <w:rPr>
          <w:rFonts w:ascii="Times New Roman" w:hAnsi="Times New Roman" w:cs="Times New Roman"/>
          <w:sz w:val="28"/>
          <w:szCs w:val="28"/>
        </w:rPr>
        <w:br/>
        <w:t xml:space="preserve">в электронной форме посредством программно-аппаратных средств электронной площадки с использованием официального сайта. </w:t>
      </w:r>
    </w:p>
    <w:p w:rsidR="0005314A" w:rsidRDefault="0005314A" w:rsidP="0005314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40DB">
        <w:rPr>
          <w:rFonts w:ascii="Times New Roman" w:hAnsi="Times New Roman" w:cs="Times New Roman"/>
          <w:sz w:val="28"/>
          <w:szCs w:val="28"/>
        </w:rPr>
        <w:t>Заключение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40DB">
        <w:rPr>
          <w:rFonts w:ascii="Times New Roman" w:hAnsi="Times New Roman" w:cs="Times New Roman"/>
          <w:sz w:val="28"/>
          <w:szCs w:val="28"/>
        </w:rPr>
        <w:t xml:space="preserve"> по результатам аукциона или в случае, если такой аукцион признан не состоявшимся, не допускается </w:t>
      </w:r>
      <w:proofErr w:type="gramStart"/>
      <w:r w:rsidRPr="002340DB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2340DB">
        <w:rPr>
          <w:rFonts w:ascii="Times New Roman" w:hAnsi="Times New Roman" w:cs="Times New Roman"/>
          <w:sz w:val="28"/>
          <w:szCs w:val="28"/>
        </w:rPr>
        <w:t xml:space="preserve"> чем через 10 дней со дня размещения на официальном сайте информации о результатах аукциона или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340DB">
        <w:rPr>
          <w:rFonts w:ascii="Times New Roman" w:hAnsi="Times New Roman" w:cs="Times New Roman"/>
          <w:sz w:val="28"/>
          <w:szCs w:val="28"/>
        </w:rPr>
        <w:t>о признании такого аукциона несостоявшимся.</w:t>
      </w:r>
    </w:p>
    <w:p w:rsidR="0005314A" w:rsidRPr="00CC07EC" w:rsidRDefault="0005314A" w:rsidP="0005314A">
      <w:pPr>
        <w:ind w:firstLine="539"/>
        <w:jc w:val="both"/>
      </w:pPr>
      <w:r w:rsidRPr="002340DB">
        <w:rPr>
          <w:rFonts w:ascii="Times New Roman" w:hAnsi="Times New Roman" w:cs="Times New Roman"/>
          <w:sz w:val="28"/>
          <w:szCs w:val="28"/>
        </w:rPr>
        <w:t xml:space="preserve">14.2. Оператор электронной площадки в течение 3 часов со дня размещения протокола аукциона на официальном сайте и электронной площадке,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2340DB">
        <w:rPr>
          <w:rFonts w:ascii="Times New Roman" w:hAnsi="Times New Roman" w:cs="Times New Roman"/>
          <w:sz w:val="28"/>
          <w:szCs w:val="28"/>
        </w:rPr>
        <w:t>уведомл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2340DB">
        <w:rPr>
          <w:rFonts w:ascii="Times New Roman" w:hAnsi="Times New Roman" w:cs="Times New Roman"/>
          <w:sz w:val="28"/>
          <w:szCs w:val="28"/>
        </w:rPr>
        <w:t xml:space="preserve"> победител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340DB">
        <w:rPr>
          <w:rFonts w:ascii="Times New Roman" w:hAnsi="Times New Roman" w:cs="Times New Roman"/>
          <w:sz w:val="28"/>
          <w:szCs w:val="28"/>
        </w:rPr>
        <w:t xml:space="preserve"> аукциона о необходимости внесения </w:t>
      </w:r>
      <w:r w:rsidRPr="00CC07EC">
        <w:rPr>
          <w:rFonts w:ascii="Times New Roman" w:hAnsi="Times New Roman" w:cs="Times New Roman"/>
          <w:sz w:val="28"/>
          <w:szCs w:val="28"/>
        </w:rPr>
        <w:t>доплаты (разница между задатком и окончательной стоимостью предмета аукциона) на счет</w:t>
      </w:r>
      <w:r w:rsidRPr="00BB1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 аукциона, указанный в пункте 4.2 </w:t>
      </w:r>
      <w:r w:rsidRPr="00F97CEE">
        <w:rPr>
          <w:rFonts w:ascii="Times New Roman" w:hAnsi="Times New Roman" w:cs="Times New Roman"/>
          <w:sz w:val="28"/>
          <w:szCs w:val="28"/>
        </w:rPr>
        <w:t>Документации об аукционе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14A" w:rsidRPr="002340DB" w:rsidRDefault="0005314A" w:rsidP="0005314A">
      <w:pPr>
        <w:tabs>
          <w:tab w:val="left" w:pos="3489"/>
        </w:tabs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14.3. Победитель аукциона обязан в течение 10 рабочих дней со дня получения от оператора электронной площадки уведомления, указанного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br/>
        <w:t xml:space="preserve">в </w:t>
      </w:r>
      <w:hyperlink w:anchor="P276" w:tooltip="#P276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 xml:space="preserve">пункте 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14.2. Документации об аукционе, внести доплату на счет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организатора аукциона, указанный в пункте 4.2 Документации об аукционе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.</w:t>
      </w:r>
      <w:r w:rsidRPr="002340DB"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  <w:tab/>
      </w:r>
    </w:p>
    <w:p w:rsidR="0005314A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случае если победитель аукциона, находящийся под контролем иностранного инвестора или группы лиц, в которую входит иностранный инвестор, или в совокупности победитель аукциона, находящийся под контролем иностранного инвестора или группы лиц, в которую входит иностранный инвестор, и лица, входящие в одну группу лиц с таким победителем аукциона, будут обладать с учетом проведенного аукциона правами на добычу (вылов) определенных в соответствии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с </w:t>
      </w:r>
      <w:hyperlink r:id="rId9" w:tooltip="consultantplus://offline/ref=1F0BBD39352E8C5FB8A9897FEFED1EA0A86E7A71983C4FF082C6432FC04F4082AFAD3A1FB8E6D914BE4CFDCC8A1FC7268E750FA8BECCK3G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частью 7 статьи 7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Закона о порядке осуществления иностранных инвестиций видов водных биологических ресурсов во всех районах их добычи (вылова) в границах </w:t>
      </w:r>
      <w:proofErr w:type="spell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рыбохозяйственного</w:t>
      </w:r>
      <w:proofErr w:type="spell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бассейна в объеме общего допустимого улова указанных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lastRenderedPageBreak/>
        <w:t>водных биологических ресурсов, распределенном применительно к видам квот, в размере более 35 процентов суммарного объема общего допустимого улова соответствующего вида водных биологических ресурсов, то Договор с таким победителем аукциона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заключается только при наличии у него соответствующего положительного решения Правительственной комиссии. </w:t>
      </w:r>
    </w:p>
    <w:p w:rsidR="0005314A" w:rsidRPr="002340DB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Победитель аукциона в течение 10 рабочих дней со дня получения положительного решения Правительственной комиссии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установл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енном порядке направляет его организатору аукциона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и вносит доплату на счет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организатора аукциона, указанный в пункте 4.2 Документации об аукционе,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и заключает Договор в сроки и порядке, которые указаны в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Правилах и в </w:t>
      </w:r>
      <w:hyperlink w:anchor="P284" w:tooltip="#P284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 xml:space="preserve">пунктах 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14.4 – </w:t>
      </w:r>
      <w:hyperlink w:anchor="P287" w:tooltip="#P287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14.6 Документации об аукционе.</w:t>
        </w:r>
      </w:hyperlink>
      <w:proofErr w:type="gramEnd"/>
    </w:p>
    <w:p w:rsidR="0005314A" w:rsidRPr="002340DB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случае отказа Правительственной комиссии в предварительном согласовании совершения сделки победитель аукциона направляет отка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з Правительственной комиссии организатору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05314A" w:rsidRPr="002340DB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ab/>
      </w:r>
      <w:proofErr w:type="gramStart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в течение 5 рабочих дней со дня получения отказа Правительственной комиссии осуществляет возврат задатка победителя аукциона на специальный счет, а также предлагает посредством официального сайта участнику аукциона, сделавшему предпоследнее предложение о цене предмета аукциона (лота), заключить Договор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и перечислить денежные средства в размере предложенной участником аукциона в процессе аукциона цены предмета аукциона (лота) на счет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</w:t>
      </w:r>
      <w:r w:rsidRPr="00BB11D6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рганизатор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а</w:t>
      </w:r>
      <w:r w:rsidRPr="00BB11D6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в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сроки и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порядке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, которые указаны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 Правилах и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 </w:t>
      </w:r>
      <w:hyperlink w:anchor="P294" w:tooltip="#P294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пункте 14.8</w:t>
        </w:r>
      </w:hyperlink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Документации об аукционе.</w:t>
      </w:r>
    </w:p>
    <w:p w:rsidR="0005314A" w:rsidRPr="002340DB" w:rsidRDefault="0005314A" w:rsidP="0005314A">
      <w:pPr>
        <w:suppressAutoHyphens w:val="0"/>
        <w:autoSpaceDE w:val="0"/>
        <w:autoSpaceDN w:val="0"/>
        <w:ind w:firstLine="539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14.4.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не позднее 5 рабочих дней, следующих за днем поступления доплаты на счет организатора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аукциона, формирует в электронной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форме посредством программно-аппаратных средств электронной площадки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с использованием официального сайта и направляет  без своей подписи на подписание победителю аукциона проект Договора.</w:t>
      </w:r>
    </w:p>
    <w:p w:rsidR="0005314A" w:rsidRPr="002340DB" w:rsidRDefault="0005314A" w:rsidP="0005314A">
      <w:pPr>
        <w:ind w:firstLine="539"/>
        <w:jc w:val="both"/>
      </w:pPr>
      <w:r w:rsidRPr="0023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14.5. Победитель </w:t>
      </w:r>
      <w:r w:rsidRPr="002340DB">
        <w:rPr>
          <w:rFonts w:ascii="Times New Roman" w:hAnsi="Times New Roman" w:cs="Times New Roman"/>
          <w:sz w:val="28"/>
          <w:szCs w:val="28"/>
        </w:rPr>
        <w:t xml:space="preserve">аукциона, с которым заключается Договор, в электронной форме посредством программно-аппаратных средств электронной площадки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340DB">
        <w:rPr>
          <w:rFonts w:ascii="Times New Roman" w:hAnsi="Times New Roman" w:cs="Times New Roman"/>
          <w:sz w:val="28"/>
          <w:szCs w:val="28"/>
        </w:rPr>
        <w:t xml:space="preserve">с использованием официального сайта, не позднее 5 рабочих дней, следующих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340DB">
        <w:rPr>
          <w:rFonts w:ascii="Times New Roman" w:hAnsi="Times New Roman" w:cs="Times New Roman"/>
          <w:sz w:val="28"/>
          <w:szCs w:val="28"/>
        </w:rPr>
        <w:t>за днем направления организатором аукциона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Правилами и</w:t>
      </w:r>
      <w:r w:rsidRPr="002340DB">
        <w:rPr>
          <w:rFonts w:ascii="Times New Roman" w:hAnsi="Times New Roman" w:cs="Times New Roman"/>
          <w:sz w:val="28"/>
          <w:szCs w:val="28"/>
        </w:rPr>
        <w:t xml:space="preserve"> с пунктом 14.4. Документации об аукционе проекта Договора, подписывает усиленной квалифицированной электронной подписью</w:t>
      </w:r>
      <w:r w:rsidRPr="002340DB">
        <w:t xml:space="preserve"> </w:t>
      </w:r>
      <w:r w:rsidRPr="002340DB">
        <w:rPr>
          <w:rFonts w:ascii="Times New Roman" w:hAnsi="Times New Roman" w:cs="Times New Roman"/>
          <w:sz w:val="28"/>
          <w:szCs w:val="28"/>
        </w:rPr>
        <w:t xml:space="preserve">лица, имеющего право действовать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40DB">
        <w:rPr>
          <w:rFonts w:ascii="Times New Roman" w:hAnsi="Times New Roman" w:cs="Times New Roman"/>
          <w:sz w:val="28"/>
          <w:szCs w:val="28"/>
        </w:rPr>
        <w:t>от имени победителя аукциона, Договор.</w:t>
      </w:r>
    </w:p>
    <w:p w:rsidR="0005314A" w:rsidRPr="002340DB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14.6.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не позднее 5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рабочих дней, следующих за подписанием победителем аукциона Договора в электронной форме посредством программно-аппаратных средств электронной площадки с использованием официального сайта подписывает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Договор усиленной квалифицированной электронной подписью</w:t>
      </w:r>
      <w:r w:rsidRPr="002340DB"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  <w:t xml:space="preserve">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лица, имеющего право действовать от имени организатора аукциона.</w:t>
      </w:r>
    </w:p>
    <w:p w:rsidR="0005314A" w:rsidRPr="002340DB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Договор считается заключенным в день его подписания организатором аукциона посредством программно-аппаратных средств электронной площадки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с использованием официального сайта.</w:t>
      </w:r>
    </w:p>
    <w:p w:rsidR="0005314A" w:rsidRPr="002340DB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Внесение изменений в заключенный Договор осуществляется в электронной форме посредством программно-аппаратных средств электронной площадки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с использованием официального сайта.</w:t>
      </w:r>
    </w:p>
    <w:p w:rsidR="0005314A" w:rsidRPr="002340DB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в течение 5 рабочих дней со дня заключения Договора размещает на официальном сайте информацию о таком заключении и направляет соответствующие сведения в государственный </w:t>
      </w:r>
      <w:proofErr w:type="spell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рыбохозяйственный</w:t>
      </w:r>
      <w:proofErr w:type="spell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реестр.</w:t>
      </w:r>
    </w:p>
    <w:p w:rsidR="0005314A" w:rsidRPr="00C65877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14.7.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 случае если победитель аукциона не подписал проект Договора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br/>
        <w:t>и (или) отказался от осуществления доплаты, он признается уклонившимся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br/>
        <w:t>от заключения Договора, о чем организатор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составляет акт об уклонении участника аукциона от заключения Договора,  раз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мещает его на официальном сайте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и направляет сведения об участнике аукцион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а, ставшем победителем аукциона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и уклонившим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ся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от заключения Договора в реестр недобросовестных участников аукционов в порядке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,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установленном в соответствии с частью  4 статьи </w:t>
      </w:r>
      <w:r w:rsidRPr="00C65877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38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.3</w:t>
      </w:r>
      <w:r w:rsidRPr="00C65877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Закона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C65877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 рыболовстве.</w:t>
      </w:r>
      <w:proofErr w:type="gramEnd"/>
    </w:p>
    <w:p w:rsidR="0005314A" w:rsidRPr="002340DB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Оператор электронной площадки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течение одного часа с момента размещения акта об уклонении участника аукциона от заключения Договора на официальном сайте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размещает указанный акт на электронной площадке.</w:t>
      </w:r>
    </w:p>
    <w:p w:rsidR="0005314A" w:rsidRPr="002340DB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14.8. </w:t>
      </w: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случае признания победителя аукциона уклони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вшимся от заключения Договора, организатор аукциона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не позднее 3 рабочих дней со дня составления акта об уклонении участника аукциона от заключения Договора предлагает посредством программно-аппаратных средств электронной площадки с использованием официального сайта участнику аукциона, сделавшему предпоследнее предложение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 цене предмета аукциона (лота), заключить Договор и перечислить денежные средства в размере предложенной им в процессе аукциона</w:t>
      </w:r>
      <w:proofErr w:type="gramEnd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цены предмета аукциона (лота) на счет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организатора аукциона, указанный в пункте 4.2 Документации об аукционе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.</w:t>
      </w:r>
    </w:p>
    <w:p w:rsidR="0005314A" w:rsidRPr="002340DB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случае согласия заключить Договор участник аукциона обязан в течение 10 календарных дней со дня направления предложения внести на счет</w:t>
      </w:r>
      <w:r w:rsidRPr="008A37EA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организатора аукциона, указанный в пункте 4.2 Документации об аукционе,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плату за предмет аукциона (лот) в размере предложенной в ходе аукциона цены предмета аукциона (лота).</w:t>
      </w:r>
    </w:p>
    <w:p w:rsidR="0005314A" w:rsidRPr="002340DB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proofErr w:type="gramStart"/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После поступления платы за предмет аукциона (лот) в размере предложенной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ходе аукциона цены предмета аукциона (лота) участник аукциона, сделавший предпоследнее предложение о цене предмета аукциона (лота), приз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нается победителем аукциона, и организатор аукциона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заключает Договор в сроки и порядке, которые указаны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в Правилах и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в </w:t>
      </w:r>
      <w:hyperlink w:anchor="P284" w:tooltip="#P284" w:history="1">
        <w:r w:rsidRPr="002340DB">
          <w:rPr>
            <w:rFonts w:ascii="Times New Roman" w:eastAsiaTheme="minorEastAsia" w:hAnsi="Times New Roman" w:cs="Times New Roman"/>
            <w:kern w:val="0"/>
            <w:sz w:val="28"/>
            <w:szCs w:val="28"/>
            <w:lang w:eastAsia="ru-RU" w:bidi="ar-SA"/>
          </w:rPr>
          <w:t>пунктах 14.4 – 14.6 Документации об аукционе.</w:t>
        </w:r>
      </w:hyperlink>
      <w:proofErr w:type="gramEnd"/>
    </w:p>
    <w:p w:rsidR="0005314A" w:rsidRPr="002340DB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 случае отказа участника аукциона, сделавшего предпоследнее предложение о цене предмета аукциона (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лота), от заключения Договора организатор аукциона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реализует предмет аукциона (лот) повторно.</w:t>
      </w:r>
    </w:p>
    <w:p w:rsidR="0005314A" w:rsidRPr="002340DB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14.9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. Победителю аукциона, признанному уклонившимся от заключения Договора, задаток не возвращается и перечисляется организатором аукциона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                  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lastRenderedPageBreak/>
        <w:t>в установленном порядке в соответствующий бюджет в течение 60 рабочих дней со дня признания такого победителя аукциона уклонившимся от заключения Договора.</w:t>
      </w:r>
    </w:p>
    <w:p w:rsidR="0005314A" w:rsidRPr="002340DB" w:rsidRDefault="0005314A" w:rsidP="0005314A">
      <w:pPr>
        <w:suppressAutoHyphens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 w:bidi="ar-SA"/>
        </w:rPr>
      </w:pP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14.1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0</w:t>
      </w:r>
      <w:r w:rsidRPr="002340DB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. Аукцион признается несостоявшимся, если:</w:t>
      </w:r>
    </w:p>
    <w:p w:rsidR="0005314A" w:rsidRPr="002340DB" w:rsidRDefault="0005314A" w:rsidP="0005314A">
      <w:pPr>
        <w:spacing w:line="360" w:lineRule="exact"/>
        <w:ind w:firstLine="567"/>
        <w:jc w:val="both"/>
      </w:pPr>
      <w:r w:rsidRPr="002340DB">
        <w:rPr>
          <w:rFonts w:ascii="Times New Roman" w:hAnsi="Times New Roman"/>
          <w:sz w:val="28"/>
          <w:szCs w:val="28"/>
        </w:rPr>
        <w:t xml:space="preserve">а) не подано ни одной заявки на участие в аукционе либо принято решение об отказе в допуске к участию в аукционе всех заявителей; </w:t>
      </w:r>
    </w:p>
    <w:p w:rsidR="0005314A" w:rsidRPr="002340DB" w:rsidRDefault="0005314A" w:rsidP="0005314A">
      <w:pPr>
        <w:spacing w:line="360" w:lineRule="exact"/>
        <w:ind w:firstLine="567"/>
        <w:jc w:val="both"/>
      </w:pPr>
      <w:r w:rsidRPr="002340DB">
        <w:rPr>
          <w:rFonts w:ascii="Times New Roman" w:hAnsi="Times New Roman"/>
          <w:sz w:val="28"/>
          <w:szCs w:val="28"/>
        </w:rPr>
        <w:t>б) на дату окончания срока подачи заявок на участие в аукционе подана только одна заявка на участие в аукционе;</w:t>
      </w:r>
    </w:p>
    <w:p w:rsidR="0005314A" w:rsidRPr="002340DB" w:rsidRDefault="0005314A" w:rsidP="0005314A">
      <w:pPr>
        <w:spacing w:line="360" w:lineRule="exact"/>
        <w:ind w:firstLine="567"/>
        <w:jc w:val="both"/>
      </w:pPr>
      <w:bookmarkStart w:id="1" w:name="undefined"/>
      <w:r w:rsidRPr="002340DB">
        <w:rPr>
          <w:rFonts w:ascii="Times New Roman" w:hAnsi="Times New Roman"/>
          <w:sz w:val="28"/>
          <w:szCs w:val="28"/>
        </w:rPr>
        <w:t>в) только один заявитель допущен к участию в аукционе;</w:t>
      </w:r>
      <w:bookmarkEnd w:id="1"/>
    </w:p>
    <w:p w:rsidR="0005314A" w:rsidRPr="002340DB" w:rsidRDefault="0005314A" w:rsidP="0005314A">
      <w:pPr>
        <w:spacing w:line="360" w:lineRule="exact"/>
        <w:ind w:firstLine="567"/>
        <w:jc w:val="both"/>
      </w:pPr>
      <w:r w:rsidRPr="002340DB">
        <w:rPr>
          <w:rFonts w:ascii="Times New Roman" w:hAnsi="Times New Roman"/>
          <w:sz w:val="28"/>
          <w:szCs w:val="28"/>
        </w:rPr>
        <w:t>г) в аукционе участвовал один участник аукциона;</w:t>
      </w:r>
    </w:p>
    <w:p w:rsidR="0005314A" w:rsidRPr="002340DB" w:rsidRDefault="0005314A" w:rsidP="0005314A">
      <w:pPr>
        <w:spacing w:line="360" w:lineRule="exact"/>
        <w:ind w:firstLine="567"/>
        <w:jc w:val="both"/>
      </w:pPr>
      <w:r w:rsidRPr="002340DB">
        <w:rPr>
          <w:rFonts w:ascii="Times New Roman" w:hAnsi="Times New Roman"/>
          <w:sz w:val="28"/>
          <w:szCs w:val="28"/>
        </w:rPr>
        <w:t xml:space="preserve">д) в течение 10 минут после начала проведения аукциона ни один </w:t>
      </w:r>
      <w:r w:rsidRPr="002340DB">
        <w:rPr>
          <w:rFonts w:ascii="Times New Roman" w:hAnsi="Times New Roman"/>
          <w:sz w:val="28"/>
          <w:szCs w:val="28"/>
        </w:rPr>
        <w:br/>
        <w:t xml:space="preserve">из его участников не подал предложение о цене предмета аукциона (лота). </w:t>
      </w:r>
    </w:p>
    <w:p w:rsidR="0005314A" w:rsidRDefault="0005314A" w:rsidP="0005314A">
      <w:pPr>
        <w:tabs>
          <w:tab w:val="left" w:pos="1134"/>
        </w:tabs>
        <w:spacing w:line="36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340DB">
        <w:rPr>
          <w:rFonts w:ascii="Times New Roman" w:hAnsi="Times New Roman" w:cs="Times New Roman"/>
          <w:sz w:val="28"/>
          <w:szCs w:val="28"/>
        </w:rPr>
        <w:t>14.1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40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340DB">
        <w:rPr>
          <w:rFonts w:ascii="Times New Roman" w:hAnsi="Times New Roman"/>
          <w:sz w:val="28"/>
          <w:szCs w:val="28"/>
        </w:rPr>
        <w:t>В случае если аукцион признан несостоявшимся по основаниям, предусмотренным</w:t>
      </w:r>
      <w:r>
        <w:rPr>
          <w:rFonts w:ascii="Times New Roman" w:hAnsi="Times New Roman"/>
          <w:sz w:val="28"/>
          <w:szCs w:val="28"/>
        </w:rPr>
        <w:t xml:space="preserve"> Правилами и указанными в </w:t>
      </w:r>
      <w:r w:rsidRPr="002340DB">
        <w:rPr>
          <w:rFonts w:ascii="Times New Roman" w:hAnsi="Times New Roman"/>
          <w:sz w:val="28"/>
          <w:szCs w:val="28"/>
        </w:rPr>
        <w:t xml:space="preserve"> подпункта</w:t>
      </w:r>
      <w:r>
        <w:rPr>
          <w:rFonts w:ascii="Times New Roman" w:hAnsi="Times New Roman"/>
          <w:sz w:val="28"/>
          <w:szCs w:val="28"/>
        </w:rPr>
        <w:t>х</w:t>
      </w:r>
      <w:r w:rsidRPr="002340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340D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</w:t>
      </w:r>
      <w:r w:rsidRPr="002340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2340D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»</w:t>
      </w:r>
      <w:r w:rsidRPr="002340D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2340D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»</w:t>
      </w:r>
      <w:r w:rsidRPr="002340DB">
        <w:rPr>
          <w:rFonts w:ascii="Times New Roman" w:hAnsi="Times New Roman"/>
          <w:sz w:val="28"/>
          <w:szCs w:val="28"/>
        </w:rPr>
        <w:t xml:space="preserve"> пункта </w:t>
      </w:r>
      <w:r w:rsidRPr="002340DB">
        <w:rPr>
          <w:rFonts w:ascii="Times New Roman" w:hAnsi="Times New Roman" w:cs="Times New Roman"/>
          <w:sz w:val="28"/>
          <w:szCs w:val="28"/>
        </w:rPr>
        <w:t>14.1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340DB">
        <w:rPr>
          <w:rFonts w:ascii="Times New Roman" w:hAnsi="Times New Roman" w:cs="Times New Roman"/>
          <w:sz w:val="28"/>
          <w:szCs w:val="28"/>
        </w:rPr>
        <w:t xml:space="preserve"> Документации об аукционе</w:t>
      </w:r>
      <w:r w:rsidRPr="002340DB">
        <w:rPr>
          <w:rFonts w:ascii="Times New Roman" w:hAnsi="Times New Roman"/>
          <w:sz w:val="28"/>
          <w:szCs w:val="28"/>
        </w:rPr>
        <w:t>, Договор  заключается с лицом, которое подало единственную заявку на участие в аукционе, соответствующую требованиям, предусмотренным извещением о проведении аукциона, которое признано единственным участником аукциона или является единственным участником аукциона.</w:t>
      </w:r>
      <w:proofErr w:type="gramEnd"/>
    </w:p>
    <w:p w:rsidR="0005314A" w:rsidRDefault="0005314A" w:rsidP="000531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Если участник аукциона, который подал единственную заявку на участие в аукционе, соответствующую требованиям, предусмотренным извещением о проведен</w:t>
      </w:r>
      <w:proofErr w:type="gramStart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ии ау</w:t>
      </w:r>
      <w:proofErr w:type="gramEnd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кциона, и признан единственным участником аукциона или является единственным участником аукциона, уклонился от заключения Договора, задаток такому лицу не возвращается и такой участник включается в реестр недобросовестных участников аукционов.</w:t>
      </w:r>
    </w:p>
    <w:p w:rsidR="0005314A" w:rsidRDefault="0005314A" w:rsidP="000531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случае отказа участника аукциона от заключения Договора организатор аукциона реализует предмет аукциона (лот) повторно.</w:t>
      </w:r>
    </w:p>
    <w:p w:rsidR="00930378" w:rsidRDefault="00930378" w:rsidP="0093037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D85F91" w:rsidRDefault="00D85F91"/>
    <w:sectPr w:rsidR="00D85F91" w:rsidSect="0093037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00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Cyr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309C7"/>
    <w:multiLevelType w:val="multilevel"/>
    <w:tmpl w:val="A2065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98"/>
    <w:rsid w:val="0005314A"/>
    <w:rsid w:val="006649B0"/>
    <w:rsid w:val="006A1597"/>
    <w:rsid w:val="00930378"/>
    <w:rsid w:val="00D85F91"/>
    <w:rsid w:val="00F3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78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37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93037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30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78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37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93037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30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viewd(6127,53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iewd(2764,41)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0BBD39352E8C5FB8A9897FEFED1EA0A86E7A71983C4FF082C6432FC04F4082AFAD3A1FB8E6D914BE4CFDCC8A1FC7268E750FA8BECCK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4369</Words>
  <Characters>24906</Characters>
  <Application>Microsoft Office Word</Application>
  <DocSecurity>0</DocSecurity>
  <Lines>207</Lines>
  <Paragraphs>58</Paragraphs>
  <ScaleCrop>false</ScaleCrop>
  <Company/>
  <LinksUpToDate>false</LinksUpToDate>
  <CharactersWithSpaces>29217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ХАРЛАМОВ</dc:creator>
  <cp:keywords/>
  <dc:description/>
  <cp:lastModifiedBy>Сергей Владимирович ХАРЛАМОВ</cp:lastModifiedBy>
  <cp:revision>5</cp:revision>
  <dcterms:created xsi:type="dcterms:W3CDTF">2025-05-06T08:19:00Z</dcterms:created>
  <dcterms:modified xsi:type="dcterms:W3CDTF">2025-05-14T07:06:00Z</dcterms:modified>
</cp:coreProperties>
</file>