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73" w:rsidRPr="00382EF0" w:rsidRDefault="00221C73" w:rsidP="00221C73">
      <w:pPr>
        <w:suppressAutoHyphens w:val="0"/>
        <w:spacing w:line="260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  <w:t>Извещение</w:t>
      </w:r>
    </w:p>
    <w:p w:rsidR="00221C73" w:rsidRPr="00382EF0" w:rsidRDefault="00221C73" w:rsidP="00221C73">
      <w:pPr>
        <w:suppressAutoHyphens w:val="0"/>
        <w:spacing w:line="346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</w:pPr>
      <w:proofErr w:type="gramStart"/>
      <w:r w:rsidRPr="00382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  <w:t>о проведении аукциона в электронной форме по продаже права на заключение договора о закреплении</w:t>
      </w:r>
      <w:proofErr w:type="gramEnd"/>
      <w:r w:rsidRPr="00382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  <w:t xml:space="preserve"> доли квоты добычи (вылова) водных биологических ресурсов для осуществления промышленного рыболовства во внутренних водных объектах Ленинградской области, за исключением анадромных и </w:t>
      </w:r>
      <w:proofErr w:type="spellStart"/>
      <w:r w:rsidRPr="00382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  <w:t>катадромных</w:t>
      </w:r>
      <w:proofErr w:type="spellEnd"/>
      <w:r w:rsidRPr="00382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  <w:t xml:space="preserve"> видов рыб</w:t>
      </w:r>
    </w:p>
    <w:p w:rsidR="00221C73" w:rsidRPr="00382EF0" w:rsidRDefault="00221C73" w:rsidP="00221C73">
      <w:pPr>
        <w:suppressAutoHyphens w:val="0"/>
        <w:spacing w:line="346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</w:pPr>
    </w:p>
    <w:p w:rsidR="00221C73" w:rsidRPr="002D6144" w:rsidRDefault="00221C73" w:rsidP="002D6144">
      <w:pPr>
        <w:pStyle w:val="a3"/>
        <w:numPr>
          <w:ilvl w:val="0"/>
          <w:numId w:val="1"/>
        </w:numPr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14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Предмет аукциона (лот) - продажа права </w:t>
      </w:r>
      <w:r w:rsidRPr="002D6144">
        <w:rPr>
          <w:rFonts w:ascii="Times New Roman" w:hAnsi="Times New Roman" w:cs="Times New Roman"/>
          <w:color w:val="000000"/>
          <w:sz w:val="28"/>
          <w:szCs w:val="28"/>
        </w:rPr>
        <w:t xml:space="preserve">продаже права на заключение договора о закреплении доли квоты добычи (вылова) водных биологических ресурсов для осуществления промышленного рыболовства во внутренних водных объектах Ленинградской области, за исключением анадромных и </w:t>
      </w:r>
      <w:proofErr w:type="spellStart"/>
      <w:r w:rsidRPr="002D6144">
        <w:rPr>
          <w:rFonts w:ascii="Times New Roman" w:hAnsi="Times New Roman" w:cs="Times New Roman"/>
          <w:color w:val="000000"/>
          <w:sz w:val="28"/>
          <w:szCs w:val="28"/>
        </w:rPr>
        <w:t>катадромных</w:t>
      </w:r>
      <w:proofErr w:type="spellEnd"/>
      <w:r w:rsidRPr="002D6144">
        <w:rPr>
          <w:rFonts w:ascii="Times New Roman" w:hAnsi="Times New Roman" w:cs="Times New Roman"/>
          <w:color w:val="000000"/>
          <w:sz w:val="28"/>
          <w:szCs w:val="28"/>
        </w:rPr>
        <w:t xml:space="preserve"> видов рыб.</w:t>
      </w:r>
    </w:p>
    <w:p w:rsidR="00221C73" w:rsidRPr="00382EF0" w:rsidRDefault="00221C73" w:rsidP="00221C73">
      <w:pPr>
        <w:numPr>
          <w:ilvl w:val="0"/>
          <w:numId w:val="1"/>
        </w:numPr>
        <w:suppressAutoHyphens w:val="0"/>
        <w:spacing w:line="360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Организатор аукциона – комитет по агропромышленному и </w:t>
      </w:r>
      <w:proofErr w:type="spell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рыбохозяйственному</w:t>
      </w:r>
      <w:proofErr w:type="spell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комплексу Ленинградской области (</w:t>
      </w:r>
      <w:r w:rsidRPr="00382EF0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– организатор аукциона)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.</w:t>
      </w:r>
    </w:p>
    <w:p w:rsidR="00221C73" w:rsidRPr="002D6144" w:rsidRDefault="002D6144" w:rsidP="002D6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21C73" w:rsidRPr="002D6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hyperlink r:id="rId6" w:history="1">
        <w:r w:rsidR="00221C73" w:rsidRPr="002D614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kom.agro@lenreg.ru</w:t>
        </w:r>
      </w:hyperlink>
      <w:r w:rsidR="00221C73" w:rsidRPr="002D6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221C73" w:rsidRPr="00382EF0" w:rsidRDefault="00221C73" w:rsidP="00221C73">
      <w:pPr>
        <w:suppressAutoHyphens w:val="0"/>
        <w:spacing w:line="365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Контактные телефоны: +7 (812) 539-48-87, +7 (812) 539-50-05.</w:t>
      </w:r>
    </w:p>
    <w:p w:rsidR="00221C73" w:rsidRPr="00382EF0" w:rsidRDefault="00221C73" w:rsidP="00221C73">
      <w:pPr>
        <w:numPr>
          <w:ilvl w:val="0"/>
          <w:numId w:val="1"/>
        </w:numPr>
        <w:tabs>
          <w:tab w:val="left" w:pos="1374"/>
        </w:tabs>
        <w:suppressAutoHyphens w:val="0"/>
        <w:spacing w:line="365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Оператор электронной площадки - АО «Российский аукционный дом».</w:t>
      </w:r>
    </w:p>
    <w:p w:rsidR="00221C73" w:rsidRPr="00382EF0" w:rsidRDefault="00221C73" w:rsidP="00221C73">
      <w:pPr>
        <w:suppressAutoHyphens w:val="0"/>
        <w:spacing w:line="365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Адрес сайта оператора электронной площадки в информационно телекоммуникационной сети «Интернет»: </w:t>
      </w:r>
      <w:hyperlink r:id="rId7" w:history="1"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val="en-US" w:eastAsia="en-US" w:bidi="en-US"/>
          </w:rPr>
          <w:t>https</w:t>
        </w:r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eastAsia="en-US" w:bidi="en-US"/>
          </w:rPr>
          <w:t>://</w:t>
        </w:r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val="en-US" w:eastAsia="en-US" w:bidi="en-US"/>
          </w:rPr>
          <w:t>lot</w:t>
        </w:r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eastAsia="en-US" w:bidi="en-US"/>
          </w:rPr>
          <w:t>-</w:t>
        </w:r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val="en-US" w:eastAsia="en-US" w:bidi="en-US"/>
          </w:rPr>
          <w:t>online</w:t>
        </w:r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.</w:t>
      </w:r>
    </w:p>
    <w:p w:rsidR="00221C73" w:rsidRPr="004A60A5" w:rsidRDefault="00221C73" w:rsidP="00221C73">
      <w:pPr>
        <w:numPr>
          <w:ilvl w:val="0"/>
          <w:numId w:val="1"/>
        </w:numPr>
        <w:tabs>
          <w:tab w:val="left" w:pos="1374"/>
        </w:tabs>
        <w:suppressAutoHyphens w:val="0"/>
        <w:spacing w:line="365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4A60A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Реквизиты решения о проведен</w:t>
      </w:r>
      <w:proofErr w:type="gramStart"/>
      <w:r w:rsidRPr="004A60A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ии ау</w:t>
      </w:r>
      <w:proofErr w:type="gramEnd"/>
      <w:r w:rsidRPr="004A60A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кциона: приказ комитета по </w:t>
      </w:r>
      <w:bookmarkStart w:id="0" w:name="_GoBack"/>
      <w:r w:rsidRPr="004A60A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агропромышленному и </w:t>
      </w:r>
      <w:proofErr w:type="spellStart"/>
      <w:r w:rsidRPr="004A60A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рыбохозяйственному</w:t>
      </w:r>
      <w:proofErr w:type="spellEnd"/>
      <w:r w:rsidRPr="004A60A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комплексу Ленинградской области от «</w:t>
      </w:r>
      <w:r w:rsidRPr="004A60A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softHyphen/>
      </w:r>
      <w:r w:rsidRPr="004A60A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softHyphen/>
      </w:r>
      <w:r w:rsidRPr="004A60A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softHyphen/>
      </w:r>
      <w:r w:rsidRPr="004A60A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softHyphen/>
      </w:r>
      <w:r w:rsidR="004A60A5" w:rsidRPr="004A60A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12</w:t>
      </w:r>
      <w:r w:rsidRPr="004A60A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» </w:t>
      </w:r>
      <w:r w:rsidR="004A60A5" w:rsidRPr="004A60A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мая</w:t>
      </w:r>
      <w:r w:rsidRPr="004A60A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 2025 г. № </w:t>
      </w:r>
      <w:r w:rsidR="004A60A5" w:rsidRPr="004A60A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30</w:t>
      </w:r>
      <w:r w:rsidRPr="004A60A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.</w:t>
      </w:r>
    </w:p>
    <w:bookmarkEnd w:id="0"/>
    <w:p w:rsidR="00221C73" w:rsidRPr="00382EF0" w:rsidRDefault="00221C73" w:rsidP="00382EF0">
      <w:pPr>
        <w:numPr>
          <w:ilvl w:val="0"/>
          <w:numId w:val="1"/>
        </w:numPr>
        <w:suppressAutoHyphens w:val="0"/>
        <w:spacing w:line="355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Номер лота, вид водного биологического ресурса, район его промысла, доля квоты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(%), </w:t>
      </w:r>
      <w:proofErr w:type="gram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начальная цена лота, шаг аукциона, размер средств, вносимых в качестве обеспечения заявки на участие в аукционе (далее - задаток):</w:t>
      </w:r>
    </w:p>
    <w:p w:rsidR="00221C73" w:rsidRPr="00382EF0" w:rsidRDefault="00221C73" w:rsidP="00221C73">
      <w:pPr>
        <w:suppressAutoHyphens w:val="0"/>
        <w:spacing w:line="355" w:lineRule="exact"/>
        <w:ind w:firstLine="5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</w:p>
    <w:tbl>
      <w:tblPr>
        <w:tblOverlap w:val="never"/>
        <w:tblW w:w="103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1981"/>
        <w:gridCol w:w="2112"/>
        <w:gridCol w:w="1089"/>
        <w:gridCol w:w="1491"/>
        <w:gridCol w:w="1461"/>
        <w:gridCol w:w="1425"/>
      </w:tblGrid>
      <w:tr w:rsidR="00221C73" w:rsidRPr="00382EF0" w:rsidTr="00326D56">
        <w:trPr>
          <w:trHeight w:val="97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C73" w:rsidRPr="00382EF0" w:rsidRDefault="00221C73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№</w:t>
            </w:r>
          </w:p>
          <w:p w:rsidR="00221C73" w:rsidRPr="00382EF0" w:rsidRDefault="00221C73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лота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C73" w:rsidRPr="00382EF0" w:rsidRDefault="00221C73" w:rsidP="00326D56">
            <w:pPr>
              <w:suppressAutoHyphens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Водный</w:t>
            </w:r>
          </w:p>
          <w:p w:rsidR="00221C73" w:rsidRPr="00382EF0" w:rsidRDefault="00221C73" w:rsidP="00326D56">
            <w:pPr>
              <w:suppressAutoHyphens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биологический</w:t>
            </w:r>
          </w:p>
          <w:p w:rsidR="00221C73" w:rsidRPr="00382EF0" w:rsidRDefault="00221C73" w:rsidP="00326D56">
            <w:pPr>
              <w:suppressAutoHyphens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ресурс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C73" w:rsidRPr="00382EF0" w:rsidRDefault="00221C73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Район</w:t>
            </w:r>
          </w:p>
          <w:p w:rsidR="00221C73" w:rsidRPr="00382EF0" w:rsidRDefault="00221C73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промысла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C73" w:rsidRPr="00382EF0" w:rsidRDefault="00221C73" w:rsidP="00326D56">
            <w:pPr>
              <w:suppressAutoHyphens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Доли квот, %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C73" w:rsidRPr="00382EF0" w:rsidRDefault="00221C73" w:rsidP="00326D56">
            <w:pPr>
              <w:suppressAutoHyphens w:val="0"/>
              <w:spacing w:line="341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Начальная цена лота, руб.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C73" w:rsidRPr="00382EF0" w:rsidRDefault="00221C73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Шаг</w:t>
            </w:r>
          </w:p>
          <w:p w:rsidR="00221C73" w:rsidRPr="00382EF0" w:rsidRDefault="00221C73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аукциона,</w:t>
            </w:r>
          </w:p>
          <w:p w:rsidR="00221C73" w:rsidRPr="00382EF0" w:rsidRDefault="00221C73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C73" w:rsidRPr="00382EF0" w:rsidRDefault="00221C73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Задаток,</w:t>
            </w:r>
          </w:p>
          <w:p w:rsidR="00221C73" w:rsidRPr="00382EF0" w:rsidRDefault="00221C73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руб.</w:t>
            </w:r>
          </w:p>
        </w:tc>
      </w:tr>
      <w:tr w:rsidR="00221C73" w:rsidRPr="00382EF0" w:rsidTr="00326D56">
        <w:trPr>
          <w:trHeight w:val="66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C73" w:rsidRPr="00382EF0" w:rsidRDefault="00221C73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C73" w:rsidRPr="00382EF0" w:rsidRDefault="00221C73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Судак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C73" w:rsidRPr="00382EF0" w:rsidRDefault="00221C73" w:rsidP="00326D56">
            <w:pPr>
              <w:suppressAutoHyphens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Онежское озеро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C73" w:rsidRPr="00382EF0" w:rsidRDefault="00221C73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84,080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C73" w:rsidRPr="00382EF0" w:rsidRDefault="00221C73" w:rsidP="00326D56">
            <w:pPr>
              <w:suppressAutoHyphens w:val="0"/>
              <w:jc w:val="center"/>
              <w:rPr>
                <w:rFonts w:ascii="Times New Roman" w:eastAsia="Courier New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Courier New" w:hAnsi="Times New Roman" w:cs="Times New Roman"/>
                <w:kern w:val="0"/>
                <w:sz w:val="28"/>
                <w:szCs w:val="28"/>
                <w:lang w:eastAsia="ru-RU" w:bidi="ru-RU"/>
              </w:rPr>
              <w:t>3269,03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C73" w:rsidRPr="00382EF0" w:rsidRDefault="00221C73" w:rsidP="00326D56">
            <w:pPr>
              <w:suppressAutoHyphens w:val="0"/>
              <w:jc w:val="right"/>
              <w:rPr>
                <w:rFonts w:ascii="Times New Roman" w:eastAsia="Courier New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Courier New" w:hAnsi="Times New Roman" w:cs="Times New Roman"/>
                <w:kern w:val="0"/>
                <w:sz w:val="28"/>
                <w:szCs w:val="28"/>
                <w:lang w:eastAsia="ru-RU" w:bidi="ru-RU"/>
              </w:rPr>
              <w:t>163,45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C73" w:rsidRPr="00382EF0" w:rsidRDefault="00221C73" w:rsidP="00326D56">
            <w:pPr>
              <w:suppressAutoHyphens w:val="0"/>
              <w:jc w:val="right"/>
              <w:rPr>
                <w:rFonts w:ascii="Times New Roman" w:eastAsia="Courier New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Courier New" w:hAnsi="Times New Roman" w:cs="Times New Roman"/>
                <w:kern w:val="0"/>
                <w:sz w:val="28"/>
                <w:szCs w:val="28"/>
                <w:lang w:eastAsia="ru-RU" w:bidi="ru-RU"/>
              </w:rPr>
              <w:t>1634,52</w:t>
            </w:r>
          </w:p>
        </w:tc>
      </w:tr>
    </w:tbl>
    <w:p w:rsidR="00221C73" w:rsidRPr="00382EF0" w:rsidRDefault="00221C73" w:rsidP="00221C73">
      <w:pPr>
        <w:suppressAutoHyphens w:val="0"/>
        <w:spacing w:line="355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Договор о закреплении доли квоты добычи (вылова) водных биоресурсов будет заключен с победителем со сроком действия по 31 декабря 2033 года (далее - Договор).</w:t>
      </w:r>
    </w:p>
    <w:p w:rsidR="00221C73" w:rsidRPr="00382EF0" w:rsidRDefault="00221C73" w:rsidP="00221C73">
      <w:pPr>
        <w:numPr>
          <w:ilvl w:val="0"/>
          <w:numId w:val="2"/>
        </w:numPr>
        <w:tabs>
          <w:tab w:val="left" w:pos="1441"/>
        </w:tabs>
        <w:suppressAutoHyphens w:val="0"/>
        <w:spacing w:line="355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Задаток, указанный в пункте 5 настоящего Извещения, вносится участниками аукциона на банковский счет, открытый этим заявителем в банке (далее - специальный счет), включенном в перечень, установленный 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</w:t>
      </w:r>
      <w:proofErr w:type="gram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lastRenderedPageBreak/>
        <w:t>соответствии</w:t>
      </w:r>
      <w:proofErr w:type="gram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</w:p>
    <w:p w:rsidR="00221C73" w:rsidRPr="00382EF0" w:rsidRDefault="00221C73" w:rsidP="00221C73">
      <w:pPr>
        <w:suppressAutoHyphens w:val="0"/>
        <w:spacing w:line="355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 целях блокирования и прекращения блокирования денежных средств на специальном счете взаимодействие банков с оператором электронной площадки осуществляется в соответствии с положениями Закона о контрактной системе.</w:t>
      </w:r>
    </w:p>
    <w:p w:rsidR="00221C73" w:rsidRPr="00382EF0" w:rsidRDefault="00221C73" w:rsidP="00221C73">
      <w:pPr>
        <w:suppressAutoHyphens w:val="0"/>
        <w:spacing w:line="355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Оператор электронной площадки в течение одного часа с момента размещения организатором аукциона на электронной площадке протокола аукциона направляет в банк информацию:</w:t>
      </w:r>
    </w:p>
    <w:p w:rsidR="00221C73" w:rsidRPr="00382EF0" w:rsidRDefault="00221C73" w:rsidP="00221C73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 реквизитах специальных счетов в целях прекращения блокирования денежных сре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дств в р</w:t>
      </w:r>
      <w:proofErr w:type="gram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азмере задатка участников аукциона, не победивших в аукционе;</w:t>
      </w:r>
    </w:p>
    <w:p w:rsidR="00221C73" w:rsidRPr="00382EF0" w:rsidRDefault="00221C73" w:rsidP="00221C73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о реквизитах счета </w:t>
      </w:r>
      <w:r w:rsidR="002D614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организатора аукциона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в целях перевода задатка победителя аукциона.</w:t>
      </w:r>
    </w:p>
    <w:p w:rsidR="00221C73" w:rsidRPr="00382EF0" w:rsidRDefault="00221C73" w:rsidP="00221C73">
      <w:pPr>
        <w:suppressAutoHyphens w:val="0"/>
        <w:spacing w:line="360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Банк не позднее одного часа с момента получения от оператора электронной площадки информации прекращает блокирование денежных средств на специальном счете, реквизиты которого поступили от оператора электронной площадки, и направляет информацию о прекращении такого блокирования оператору электронной площадки и (или) осуществляет перевод заблокированных денежных сре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дств в р</w:t>
      </w:r>
      <w:proofErr w:type="gram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азмере задатка на счет Комитета.</w:t>
      </w:r>
    </w:p>
    <w:p w:rsidR="00221C73" w:rsidRPr="00382EF0" w:rsidRDefault="00221C73" w:rsidP="00221C73">
      <w:pPr>
        <w:suppressAutoHyphens w:val="0"/>
        <w:spacing w:line="360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Победитель аукциона в течение 10 рабочих дней со дня получения уведомления от оператора электронной площадки обязан внести доплату (разница между задатком и окончательной стоимостью предмета аукциона) на счет Комитета.</w:t>
      </w:r>
    </w:p>
    <w:p w:rsidR="00221C73" w:rsidRPr="00382EF0" w:rsidRDefault="00221C73" w:rsidP="00221C73">
      <w:pPr>
        <w:suppressAutoHyphens w:val="0"/>
        <w:spacing w:line="360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 случае если победителем аукциона признан участник аукциона, сделавший предпоследнее предложение о цене предмета аукциона (лота), он в течение 10 календарных дней со дня признания победителем аукциона вносит на счет организатора аукциона оплату предмета аукциона (лота), в размере предложенной цены в ходе аукциона.</w:t>
      </w:r>
    </w:p>
    <w:p w:rsidR="00221C73" w:rsidRPr="00382EF0" w:rsidRDefault="00221C73" w:rsidP="00221C73">
      <w:pPr>
        <w:suppressAutoHyphens w:val="0"/>
        <w:spacing w:line="360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Счет </w:t>
      </w:r>
      <w:r w:rsidR="002D6144" w:rsidRPr="002D614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организатора аукциона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для перечисления банком задатков победителей аукциона, перечисления победителями аукциона доплат и перечисления участником аукциона, сделавшим предпоследнее предложение о цене предмета аукциона (лота), оплаты:</w:t>
      </w:r>
    </w:p>
    <w:p w:rsidR="00221C73" w:rsidRPr="00382EF0" w:rsidRDefault="00221C73" w:rsidP="00221C73">
      <w:pPr>
        <w:suppressAutoHyphens w:val="0"/>
        <w:spacing w:line="360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Получатель: УФК по Ленинградской области (Комитет по агропромышленному и </w:t>
      </w:r>
      <w:proofErr w:type="spell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рыбохозяйственному</w:t>
      </w:r>
      <w:proofErr w:type="spell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комплексу Ленинградской области)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.</w:t>
      </w:r>
    </w:p>
    <w:p w:rsidR="00221C73" w:rsidRPr="00382EF0" w:rsidRDefault="00221C73" w:rsidP="00221C73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Банк получателя: 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СЕВЕРО-ЗАПАДНОЕ</w:t>
      </w:r>
      <w:proofErr w:type="gram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ГУ БАНКА РОССИИ//УФК по Ленинградской области г. Санкт-Петербург,</w:t>
      </w:r>
    </w:p>
    <w:p w:rsidR="00221C73" w:rsidRPr="00382EF0" w:rsidRDefault="00221C73" w:rsidP="00221C73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lastRenderedPageBreak/>
        <w:t xml:space="preserve"> ИНН 7842309040, КПП 784201001,</w:t>
      </w:r>
    </w:p>
    <w:p w:rsidR="00221C73" w:rsidRPr="00382EF0" w:rsidRDefault="00221C73" w:rsidP="00221C73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БИК 04403098,</w:t>
      </w:r>
    </w:p>
    <w:p w:rsidR="00221C73" w:rsidRPr="00382EF0" w:rsidRDefault="00221C73" w:rsidP="00221C73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расчетный счет: 03100643000000014500,</w:t>
      </w:r>
    </w:p>
    <w:p w:rsidR="00221C73" w:rsidRPr="00382EF0" w:rsidRDefault="00221C73" w:rsidP="00221C73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корреспондентский счет: 4010281074537000098</w:t>
      </w:r>
    </w:p>
    <w:p w:rsidR="00221C73" w:rsidRPr="00382EF0" w:rsidRDefault="00221C73" w:rsidP="00221C73">
      <w:pPr>
        <w:suppressAutoHyphens w:val="0"/>
        <w:spacing w:line="374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При этом:</w:t>
      </w:r>
    </w:p>
    <w:p w:rsidR="00221C73" w:rsidRPr="00382EF0" w:rsidRDefault="00221C73" w:rsidP="00221C73">
      <w:pPr>
        <w:suppressAutoHyphens w:val="0"/>
        <w:spacing w:line="374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 графе «ОКТМО» указывается значение «41000000»;</w:t>
      </w:r>
    </w:p>
    <w:p w:rsidR="00221C73" w:rsidRPr="00382EF0" w:rsidRDefault="00221C73" w:rsidP="00221C73">
      <w:pPr>
        <w:suppressAutoHyphens w:val="0"/>
        <w:spacing w:line="374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 графе «Код бюджетной классификации (КБК)» указывается значение</w:t>
      </w:r>
    </w:p>
    <w:p w:rsidR="00221C73" w:rsidRPr="00382EF0" w:rsidRDefault="00221C73" w:rsidP="00221C73">
      <w:pPr>
        <w:suppressAutoHyphens w:val="0"/>
        <w:spacing w:line="374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«076 1 12 07010 01 6000 120»;</w:t>
      </w:r>
    </w:p>
    <w:p w:rsidR="00221C73" w:rsidRPr="00382EF0" w:rsidRDefault="00221C73" w:rsidP="00221C73">
      <w:pPr>
        <w:suppressAutoHyphens w:val="0"/>
        <w:spacing w:line="365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Победителю аукциона, признанному уклонившимся от заключения Договора, задаток не возвращается.</w:t>
      </w:r>
    </w:p>
    <w:p w:rsidR="00221C73" w:rsidRPr="00382EF0" w:rsidRDefault="00221C73" w:rsidP="00221C73">
      <w:pPr>
        <w:tabs>
          <w:tab w:val="left" w:pos="807"/>
        </w:tabs>
        <w:suppressAutoHyphens w:val="0"/>
        <w:spacing w:line="365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ab/>
        <w:t xml:space="preserve">7.Официальные сайты, на которых размещена документация об аукционе: </w:t>
      </w:r>
      <w:hyperlink r:id="rId8" w:history="1"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http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://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www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.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torgi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.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gov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.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ru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 xml:space="preserve">; </w:t>
        </w:r>
      </w:hyperlink>
      <w:hyperlink r:id="rId9" w:history="1"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https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://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lot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-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online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.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ru</w:t>
        </w:r>
      </w:hyperlink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 xml:space="preserve"> 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и 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en-US"/>
        </w:rPr>
        <w:t>https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://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en-US"/>
        </w:rPr>
        <w:t>agroprom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.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en-US"/>
        </w:rPr>
        <w:t>lenobl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.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en-US"/>
        </w:rPr>
        <w:t>ru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/</w:t>
      </w:r>
    </w:p>
    <w:p w:rsidR="006E15D6" w:rsidRPr="006E15D6" w:rsidRDefault="00221C73" w:rsidP="002D6144">
      <w:pPr>
        <w:suppressAutoHyphens w:val="0"/>
        <w:spacing w:line="355" w:lineRule="exact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8. </w:t>
      </w:r>
      <w:r w:rsidR="006E15D6" w:rsidRPr="006E15D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Заявки на участие в аукционе в электронной форме подаются оператору электронной площадки с 00:00 «14» мая 2025 года до 09:00 (время московское) «05» июня 2025 года по адресу сайта оператора электронной площадки                          в информационно-телекоммуникационной сети «Интернет»: </w:t>
      </w:r>
      <w:hyperlink r:id="rId10" w:history="1">
        <w:r w:rsidR="006E15D6" w:rsidRPr="00E07DCB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eastAsia="ru-RU" w:bidi="ru-RU"/>
          </w:rPr>
          <w:t>https://lot-online.ru</w:t>
        </w:r>
      </w:hyperlink>
      <w:r w:rsidR="006E15D6" w:rsidRPr="006E15D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.</w:t>
      </w:r>
    </w:p>
    <w:p w:rsidR="006E15D6" w:rsidRPr="006E15D6" w:rsidRDefault="006E15D6" w:rsidP="002D6144">
      <w:pPr>
        <w:numPr>
          <w:ilvl w:val="0"/>
          <w:numId w:val="3"/>
        </w:numPr>
        <w:suppressAutoHyphens w:val="0"/>
        <w:spacing w:line="355" w:lineRule="exact"/>
        <w:ind w:left="1134" w:hanging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6E15D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Дата начала рассмотрения заявок: «06» июня 2025 года. </w:t>
      </w:r>
    </w:p>
    <w:p w:rsidR="006E15D6" w:rsidRPr="006E15D6" w:rsidRDefault="006E15D6" w:rsidP="006E15D6">
      <w:pPr>
        <w:suppressAutoHyphens w:val="0"/>
        <w:spacing w:line="355" w:lineRule="exact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6E15D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Дата окончания рассмотрения заявок:  до «09» июня 2025 года.  </w:t>
      </w:r>
    </w:p>
    <w:p w:rsidR="00221C73" w:rsidRPr="00382EF0" w:rsidRDefault="00221C73" w:rsidP="006E15D6">
      <w:pPr>
        <w:numPr>
          <w:ilvl w:val="0"/>
          <w:numId w:val="3"/>
        </w:numPr>
        <w:suppressAutoHyphens w:val="0"/>
        <w:spacing w:line="355" w:lineRule="exact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Аукцион проводится в соответствии с порядком установленным разделом V Правил организации и проведения аукционов в электронной форме по продаже права на заключение договора о закреплении доли квоты добычи (вылова) водных биологических ресурсов, договора пользования водными биологическими ресурсами, договора пользования рыболовным участком, утвержденных постановлением Правительства Российской Федерации от 31 августа</w:t>
      </w:r>
      <w:r w:rsidR="006E15D6" w:rsidRPr="006E15D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2024 г. № 1206.</w:t>
      </w:r>
      <w:proofErr w:type="gramEnd"/>
    </w:p>
    <w:p w:rsidR="00221C73" w:rsidRPr="00382EF0" w:rsidRDefault="00221C73" w:rsidP="00221C73">
      <w:pPr>
        <w:numPr>
          <w:ilvl w:val="0"/>
          <w:numId w:val="3"/>
        </w:numPr>
        <w:tabs>
          <w:tab w:val="right" w:pos="709"/>
        </w:tabs>
        <w:suppressAutoHyphens w:val="0"/>
        <w:spacing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Срок отмены проведения аукциона не позднее «04» июня 2025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ab/>
        <w:t xml:space="preserve"> г.</w:t>
      </w:r>
    </w:p>
    <w:p w:rsidR="00221C73" w:rsidRPr="00382EF0" w:rsidRDefault="00221C73" w:rsidP="00221C73">
      <w:pPr>
        <w:numPr>
          <w:ilvl w:val="0"/>
          <w:numId w:val="3"/>
        </w:numPr>
        <w:suppressAutoHyphens w:val="0"/>
        <w:spacing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Аукцион проводится на электронной площадке </w:t>
      </w:r>
      <w:hyperlink r:id="rId11" w:history="1"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https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://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lot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-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online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:</w:t>
      </w:r>
    </w:p>
    <w:p w:rsidR="00221C73" w:rsidRPr="00382EF0" w:rsidRDefault="00221C73" w:rsidP="00221C73">
      <w:pPr>
        <w:suppressAutoHyphens w:val="0"/>
        <w:spacing w:line="260" w:lineRule="exact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</w:p>
    <w:tbl>
      <w:tblPr>
        <w:tblOverlap w:val="never"/>
        <w:tblW w:w="98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3912"/>
        <w:gridCol w:w="4087"/>
      </w:tblGrid>
      <w:tr w:rsidR="00221C73" w:rsidRPr="00382EF0" w:rsidTr="002D6144">
        <w:trPr>
          <w:trHeight w:val="10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C73" w:rsidRPr="00382EF0" w:rsidRDefault="00221C73" w:rsidP="00326D56">
            <w:pPr>
              <w:suppressAutoHyphens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По</w:t>
            </w:r>
          </w:p>
          <w:p w:rsidR="00221C73" w:rsidRPr="00382EF0" w:rsidRDefault="00221C73" w:rsidP="00326D56">
            <w:pPr>
              <w:suppressAutoHyphens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лоту №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C73" w:rsidRPr="00382EF0" w:rsidRDefault="00221C73" w:rsidP="00326D56">
            <w:pPr>
              <w:suppressAutoHyphens w:val="0"/>
              <w:spacing w:line="346" w:lineRule="exact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 xml:space="preserve">Время начала аукциона </w:t>
            </w:r>
            <w:r w:rsidRPr="00382E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(время московское)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C73" w:rsidRPr="00382EF0" w:rsidRDefault="00221C73" w:rsidP="00326D56">
            <w:pPr>
              <w:suppressAutoHyphens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Дата начала аукциона</w:t>
            </w:r>
          </w:p>
        </w:tc>
      </w:tr>
      <w:tr w:rsidR="006E15D6" w:rsidRPr="00382EF0" w:rsidTr="002D6144">
        <w:trPr>
          <w:trHeight w:val="7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15D6" w:rsidRPr="002340DB" w:rsidRDefault="006E15D6" w:rsidP="00326D56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4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15D6" w:rsidRPr="00DE11B9" w:rsidRDefault="006E15D6" w:rsidP="00326D56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DE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час. 00 мин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5D6" w:rsidRPr="00DE11B9" w:rsidRDefault="006E15D6" w:rsidP="00326D56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E11B9">
              <w:rPr>
                <w:rFonts w:ascii="Times New Roman" w:eastAsia="Times New Roman" w:hAnsi="Times New Roman" w:cs="Times New Roman"/>
                <w:sz w:val="28"/>
                <w:szCs w:val="28"/>
              </w:rPr>
              <w:t>«10» июня 2025 года.</w:t>
            </w:r>
          </w:p>
        </w:tc>
      </w:tr>
    </w:tbl>
    <w:p w:rsidR="009118F6" w:rsidRPr="00382EF0" w:rsidRDefault="009118F6">
      <w:pPr>
        <w:rPr>
          <w:sz w:val="28"/>
          <w:szCs w:val="28"/>
        </w:rPr>
      </w:pPr>
    </w:p>
    <w:sectPr w:rsidR="009118F6" w:rsidRPr="00382EF0" w:rsidSect="00221C7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00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D6A51"/>
    <w:multiLevelType w:val="hybridMultilevel"/>
    <w:tmpl w:val="78E20E2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309C7"/>
    <w:multiLevelType w:val="multilevel"/>
    <w:tmpl w:val="A2065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1A3365"/>
    <w:multiLevelType w:val="multilevel"/>
    <w:tmpl w:val="E96086F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05"/>
    <w:rsid w:val="00041F05"/>
    <w:rsid w:val="00221C73"/>
    <w:rsid w:val="002D6144"/>
    <w:rsid w:val="00382EF0"/>
    <w:rsid w:val="004A60A5"/>
    <w:rsid w:val="006E15D6"/>
    <w:rsid w:val="009118F6"/>
    <w:rsid w:val="00D0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73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73"/>
    <w:pPr>
      <w:ind w:left="720"/>
      <w:contextualSpacing/>
    </w:pPr>
    <w:rPr>
      <w:rFonts w:cs="Mangal"/>
      <w:szCs w:val="21"/>
    </w:rPr>
  </w:style>
  <w:style w:type="character" w:styleId="a4">
    <w:name w:val="Hyperlink"/>
    <w:basedOn w:val="a0"/>
    <w:uiPriority w:val="99"/>
    <w:unhideWhenUsed/>
    <w:rsid w:val="00221C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73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73"/>
    <w:pPr>
      <w:ind w:left="720"/>
      <w:contextualSpacing/>
    </w:pPr>
    <w:rPr>
      <w:rFonts w:cs="Mangal"/>
      <w:szCs w:val="21"/>
    </w:rPr>
  </w:style>
  <w:style w:type="character" w:styleId="a4">
    <w:name w:val="Hyperlink"/>
    <w:basedOn w:val="a0"/>
    <w:uiPriority w:val="99"/>
    <w:unhideWhenUsed/>
    <w:rsid w:val="00221C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t-onlin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.agro@lenreg.ru" TargetMode="External"/><Relationship Id="rId11" Type="http://schemas.openxmlformats.org/officeDocument/2006/relationships/hyperlink" Target="https://lot-onli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ХАРЛАМОВ</dc:creator>
  <cp:keywords/>
  <dc:description/>
  <cp:lastModifiedBy>Сергей Владимирович ХАРЛАМОВ</cp:lastModifiedBy>
  <cp:revision>3</cp:revision>
  <dcterms:created xsi:type="dcterms:W3CDTF">2025-05-06T09:58:00Z</dcterms:created>
  <dcterms:modified xsi:type="dcterms:W3CDTF">2025-05-13T06:29:00Z</dcterms:modified>
</cp:coreProperties>
</file>