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7E" w:rsidRPr="00AC2D7E" w:rsidRDefault="00AC2D7E" w:rsidP="00AC2D7E">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AC2D7E">
        <w:rPr>
          <w:rFonts w:ascii="Times New Roman" w:eastAsia="Times New Roman" w:hAnsi="Times New Roman" w:cs="Times New Roman"/>
          <w:color w:val="000000"/>
          <w:sz w:val="26"/>
          <w:szCs w:val="26"/>
          <w:lang w:eastAsia="ru-RU"/>
        </w:rPr>
        <w:t xml:space="preserve">Информация о проведении отбора получателей субсидии на возмещение части прямых понесенных затрат на создание </w:t>
      </w:r>
      <w:proofErr w:type="gramStart"/>
      <w:r w:rsidRPr="00AC2D7E">
        <w:rPr>
          <w:rFonts w:ascii="Times New Roman" w:eastAsia="Times New Roman" w:hAnsi="Times New Roman" w:cs="Times New Roman"/>
          <w:color w:val="000000"/>
          <w:sz w:val="26"/>
          <w:szCs w:val="26"/>
          <w:lang w:eastAsia="ru-RU"/>
        </w:rPr>
        <w:t>и(</w:t>
      </w:r>
      <w:proofErr w:type="gramEnd"/>
      <w:r w:rsidRPr="00AC2D7E">
        <w:rPr>
          <w:rFonts w:ascii="Times New Roman" w:eastAsia="Times New Roman" w:hAnsi="Times New Roman" w:cs="Times New Roman"/>
          <w:color w:val="000000"/>
          <w:sz w:val="26"/>
          <w:szCs w:val="26"/>
          <w:lang w:eastAsia="ru-RU"/>
        </w:rPr>
        <w:t>или) модернизацию объектов агропромышленного комплекса</w:t>
      </w:r>
      <w:r>
        <w:rPr>
          <w:rFonts w:ascii="Times New Roman" w:eastAsia="Times New Roman" w:hAnsi="Times New Roman" w:cs="Times New Roman"/>
          <w:color w:val="000000"/>
          <w:sz w:val="26"/>
          <w:szCs w:val="26"/>
          <w:lang w:eastAsia="ru-RU"/>
        </w:rPr>
        <w:t xml:space="preserve"> </w:t>
      </w:r>
    </w:p>
    <w:tbl>
      <w:tblPr>
        <w:tblStyle w:val="a5"/>
        <w:tblW w:w="10348" w:type="dxa"/>
        <w:tblInd w:w="-459" w:type="dxa"/>
        <w:tblLook w:val="04A0" w:firstRow="1" w:lastRow="0" w:firstColumn="1" w:lastColumn="0" w:noHBand="0" w:noVBand="1"/>
      </w:tblPr>
      <w:tblGrid>
        <w:gridCol w:w="3402"/>
        <w:gridCol w:w="6946"/>
      </w:tblGrid>
      <w:tr w:rsidR="00B941D4" w:rsidRPr="006C2097" w:rsidTr="006C2097">
        <w:tc>
          <w:tcPr>
            <w:tcW w:w="3402" w:type="dxa"/>
            <w:vAlign w:val="center"/>
          </w:tcPr>
          <w:p w:rsidR="00B941D4" w:rsidRPr="006C2097" w:rsidRDefault="00621969"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Наименование организатора отбора, место нахождения, почтовый адрес, адрес электронной почты, номер контактного телефона</w:t>
            </w:r>
          </w:p>
        </w:tc>
        <w:tc>
          <w:tcPr>
            <w:tcW w:w="6946" w:type="dxa"/>
            <w:vAlign w:val="center"/>
          </w:tcPr>
          <w:p w:rsidR="007356DD" w:rsidRPr="00BE04D3" w:rsidRDefault="00AD7CB0" w:rsidP="00315F03">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Комитет по агропромышленному и </w:t>
            </w:r>
            <w:proofErr w:type="spellStart"/>
            <w:r w:rsidRPr="006C2097">
              <w:rPr>
                <w:rFonts w:ascii="Times New Roman" w:eastAsia="Times New Roman" w:hAnsi="Times New Roman" w:cs="Times New Roman"/>
                <w:color w:val="000000"/>
                <w:lang w:eastAsia="ru-RU"/>
              </w:rPr>
              <w:t>рыбохозяйственному</w:t>
            </w:r>
            <w:proofErr w:type="spellEnd"/>
            <w:r w:rsidRPr="006C2097">
              <w:rPr>
                <w:rFonts w:ascii="Times New Roman" w:eastAsia="Times New Roman" w:hAnsi="Times New Roman" w:cs="Times New Roman"/>
                <w:color w:val="000000"/>
                <w:lang w:eastAsia="ru-RU"/>
              </w:rPr>
              <w:t xml:space="preserve"> комплексу Ленинградской области (далее - комитет), </w:t>
            </w:r>
            <w:r w:rsidR="00697175" w:rsidRPr="00BE04D3">
              <w:rPr>
                <w:rFonts w:ascii="Times New Roman" w:eastAsia="Times New Roman" w:hAnsi="Times New Roman" w:cs="Times New Roman"/>
                <w:color w:val="000000"/>
                <w:lang w:eastAsia="ru-RU"/>
              </w:rPr>
              <w:t>отдела формирования аграрной политики и информационно-аналитического обеспечения</w:t>
            </w:r>
          </w:p>
          <w:p w:rsidR="00E63A52" w:rsidRPr="006C2097" w:rsidRDefault="00E63A52" w:rsidP="00E63A52">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191311 г. Санкт-</w:t>
            </w:r>
            <w:r w:rsidR="0095628F" w:rsidRPr="006C2097">
              <w:rPr>
                <w:rFonts w:ascii="Times New Roman" w:eastAsia="Times New Roman" w:hAnsi="Times New Roman" w:cs="Times New Roman"/>
                <w:color w:val="000000"/>
                <w:lang w:eastAsia="ru-RU"/>
              </w:rPr>
              <w:t xml:space="preserve"> Петербург, ул. Смольного, д.3, </w:t>
            </w:r>
            <w:r w:rsidRPr="006C2097">
              <w:rPr>
                <w:rFonts w:ascii="Times New Roman" w:eastAsia="Times New Roman" w:hAnsi="Times New Roman" w:cs="Times New Roman"/>
                <w:color w:val="000000"/>
                <w:lang w:eastAsia="ru-RU"/>
              </w:rPr>
              <w:t>канцелярия комитета</w:t>
            </w:r>
            <w:r w:rsidR="0095628F" w:rsidRPr="006C2097">
              <w:rPr>
                <w:rFonts w:ascii="Times New Roman" w:eastAsia="Times New Roman" w:hAnsi="Times New Roman" w:cs="Times New Roman"/>
                <w:color w:val="000000"/>
                <w:lang w:eastAsia="ru-RU"/>
              </w:rPr>
              <w:t xml:space="preserve"> </w:t>
            </w:r>
            <w:r w:rsidRPr="006C2097">
              <w:rPr>
                <w:rFonts w:ascii="Times New Roman" w:eastAsia="Times New Roman" w:hAnsi="Times New Roman" w:cs="Times New Roman"/>
                <w:color w:val="000000"/>
                <w:lang w:eastAsia="ru-RU"/>
              </w:rPr>
              <w:t>(кабинет 2 -26)</w:t>
            </w:r>
            <w:r w:rsidR="00697175">
              <w:rPr>
                <w:rFonts w:ascii="Times New Roman" w:eastAsia="Times New Roman" w:hAnsi="Times New Roman" w:cs="Times New Roman"/>
                <w:color w:val="000000"/>
                <w:lang w:eastAsia="ru-RU"/>
              </w:rPr>
              <w:t xml:space="preserve"> </w:t>
            </w:r>
          </w:p>
          <w:p w:rsidR="0095628F" w:rsidRPr="006C2097" w:rsidRDefault="004E256C" w:rsidP="00E63A52">
            <w:pPr>
              <w:rPr>
                <w:rFonts w:ascii="Times New Roman" w:eastAsia="Times New Roman" w:hAnsi="Times New Roman" w:cs="Times New Roman"/>
                <w:color w:val="000000"/>
                <w:lang w:eastAsia="ru-RU"/>
              </w:rPr>
            </w:pPr>
            <w:hyperlink r:id="rId5" w:history="1">
              <w:r w:rsidR="0095628F" w:rsidRPr="006C2097">
                <w:rPr>
                  <w:rStyle w:val="a4"/>
                  <w:rFonts w:ascii="Times New Roman" w:eastAsia="Times New Roman" w:hAnsi="Times New Roman" w:cs="Times New Roman"/>
                  <w:lang w:eastAsia="ru-RU"/>
                </w:rPr>
                <w:t>kom.agro@lenreg.ru</w:t>
              </w:r>
            </w:hyperlink>
          </w:p>
          <w:p w:rsidR="00E63A52" w:rsidRPr="006C2097" w:rsidRDefault="00697175" w:rsidP="00697175">
            <w:pPr>
              <w:rPr>
                <w:rFonts w:ascii="Times New Roman" w:eastAsia="Times New Roman" w:hAnsi="Times New Roman" w:cs="Times New Roman"/>
                <w:color w:val="000000"/>
                <w:lang w:eastAsia="ru-RU"/>
              </w:rPr>
            </w:pPr>
            <w:r>
              <w:rPr>
                <w:rFonts w:ascii="Times New Roman" w:hAnsi="Times New Roman" w:cs="Times New Roman"/>
              </w:rPr>
              <w:t xml:space="preserve">Страт Дина Георгиевна </w:t>
            </w:r>
            <w:r w:rsidR="007356DD" w:rsidRPr="006C2097">
              <w:rPr>
                <w:rFonts w:ascii="Times New Roman" w:eastAsia="Times New Roman" w:hAnsi="Times New Roman" w:cs="Times New Roman"/>
                <w:color w:val="FF0000"/>
                <w:lang w:eastAsia="ru-RU"/>
              </w:rPr>
              <w:t xml:space="preserve">  </w:t>
            </w:r>
            <w:r w:rsidR="007D22C7">
              <w:rPr>
                <w:rFonts w:ascii="Times New Roman" w:hAnsi="Times New Roman" w:cs="Times New Roman"/>
              </w:rPr>
              <w:t>8</w:t>
            </w:r>
            <w:r w:rsidR="00ED15E0">
              <w:rPr>
                <w:rFonts w:ascii="Times New Roman" w:hAnsi="Times New Roman" w:cs="Times New Roman"/>
              </w:rPr>
              <w:t xml:space="preserve"> </w:t>
            </w:r>
            <w:r w:rsidR="007D22C7">
              <w:rPr>
                <w:rFonts w:ascii="Times New Roman" w:hAnsi="Times New Roman" w:cs="Times New Roman"/>
              </w:rPr>
              <w:t>(812)</w:t>
            </w:r>
            <w:r w:rsidR="00ED15E0">
              <w:rPr>
                <w:rFonts w:ascii="Times New Roman" w:hAnsi="Times New Roman" w:cs="Times New Roman"/>
              </w:rPr>
              <w:t xml:space="preserve"> </w:t>
            </w:r>
            <w:r w:rsidR="007D22C7">
              <w:rPr>
                <w:rFonts w:ascii="Times New Roman" w:hAnsi="Times New Roman" w:cs="Times New Roman"/>
              </w:rPr>
              <w:t>539-48-</w:t>
            </w:r>
            <w:r>
              <w:rPr>
                <w:rFonts w:ascii="Times New Roman" w:hAnsi="Times New Roman" w:cs="Times New Roman"/>
              </w:rPr>
              <w:t>71</w:t>
            </w:r>
            <w:r w:rsidR="00BE04D3">
              <w:rPr>
                <w:rFonts w:ascii="Times New Roman" w:hAnsi="Times New Roman" w:cs="Times New Roman"/>
              </w:rPr>
              <w:t xml:space="preserve">,  </w:t>
            </w:r>
            <w:r w:rsidR="00BE04D3" w:rsidRPr="00BE04D3">
              <w:rPr>
                <w:rFonts w:ascii="Times New Roman" w:hAnsi="Times New Roman" w:cs="Times New Roman"/>
              </w:rPr>
              <w:t>dg_strat@lenreg.ru</w:t>
            </w:r>
          </w:p>
        </w:tc>
      </w:tr>
      <w:tr w:rsidR="0095628F" w:rsidRPr="006C2097" w:rsidTr="006C2097">
        <w:tc>
          <w:tcPr>
            <w:tcW w:w="3402" w:type="dxa"/>
            <w:vAlign w:val="center"/>
          </w:tcPr>
          <w:p w:rsidR="0095628F" w:rsidRPr="006C2097" w:rsidRDefault="0095628F"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Доменное имя, </w:t>
            </w:r>
            <w:proofErr w:type="gramStart"/>
            <w:r w:rsidRPr="006C2097">
              <w:rPr>
                <w:rFonts w:ascii="Times New Roman" w:eastAsia="Times New Roman" w:hAnsi="Times New Roman" w:cs="Times New Roman"/>
                <w:color w:val="000000"/>
                <w:lang w:eastAsia="ru-RU"/>
              </w:rPr>
              <w:t>и(</w:t>
            </w:r>
            <w:proofErr w:type="gramEnd"/>
            <w:r w:rsidRPr="006C2097">
              <w:rPr>
                <w:rFonts w:ascii="Times New Roman" w:eastAsia="Times New Roman" w:hAnsi="Times New Roman" w:cs="Times New Roman"/>
                <w:color w:val="000000"/>
                <w:lang w:eastAsia="ru-RU"/>
              </w:rPr>
              <w:t>или) указатели страниц государственной информационной системы или сайта в сети «Интернет», на котором размещается информация о проведении отбора</w:t>
            </w:r>
          </w:p>
        </w:tc>
        <w:tc>
          <w:tcPr>
            <w:tcW w:w="6946" w:type="dxa"/>
            <w:vAlign w:val="center"/>
          </w:tcPr>
          <w:p w:rsidR="0095628F" w:rsidRPr="006C2097" w:rsidRDefault="004E256C" w:rsidP="00315F03">
            <w:pPr>
              <w:rPr>
                <w:rFonts w:ascii="Times New Roman" w:eastAsia="Times New Roman" w:hAnsi="Times New Roman" w:cs="Times New Roman"/>
                <w:color w:val="000000"/>
                <w:lang w:eastAsia="ru-RU"/>
              </w:rPr>
            </w:pPr>
            <w:hyperlink r:id="rId6" w:history="1">
              <w:r w:rsidR="007245CE" w:rsidRPr="006C2097">
                <w:rPr>
                  <w:rStyle w:val="a4"/>
                  <w:rFonts w:ascii="Times New Roman" w:eastAsia="Times New Roman" w:hAnsi="Times New Roman" w:cs="Times New Roman"/>
                  <w:lang w:eastAsia="ru-RU"/>
                </w:rPr>
                <w:t>https://agroprom.lenobl.ru/ru/inf/konkursy-otbor/</w:t>
              </w:r>
            </w:hyperlink>
            <w:r w:rsidR="007245CE" w:rsidRPr="006C2097">
              <w:rPr>
                <w:rFonts w:ascii="Times New Roman" w:eastAsia="Times New Roman" w:hAnsi="Times New Roman" w:cs="Times New Roman"/>
                <w:color w:val="000000"/>
                <w:lang w:eastAsia="ru-RU"/>
              </w:rPr>
              <w:t xml:space="preserve"> </w:t>
            </w:r>
          </w:p>
        </w:tc>
      </w:tr>
      <w:tr w:rsidR="0095628F" w:rsidRPr="006C2097" w:rsidTr="006C2097">
        <w:tc>
          <w:tcPr>
            <w:tcW w:w="3402" w:type="dxa"/>
            <w:vAlign w:val="center"/>
          </w:tcPr>
          <w:p w:rsidR="0095628F" w:rsidRPr="006C2097" w:rsidRDefault="0095628F" w:rsidP="007245CE">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Дата начала подачи или окончания приема предложе</w:t>
            </w:r>
            <w:r w:rsidR="007245CE" w:rsidRPr="006C2097">
              <w:rPr>
                <w:rFonts w:ascii="Times New Roman" w:eastAsia="Times New Roman" w:hAnsi="Times New Roman" w:cs="Times New Roman"/>
                <w:color w:val="000000"/>
                <w:lang w:eastAsia="ru-RU"/>
              </w:rPr>
              <w:t>ний (заявок) участников отбора</w:t>
            </w:r>
          </w:p>
        </w:tc>
        <w:tc>
          <w:tcPr>
            <w:tcW w:w="6946" w:type="dxa"/>
            <w:vAlign w:val="center"/>
          </w:tcPr>
          <w:p w:rsidR="007245CE" w:rsidRPr="00705AA0" w:rsidRDefault="007245CE" w:rsidP="007245CE">
            <w:pPr>
              <w:rPr>
                <w:rFonts w:ascii="Times New Roman" w:eastAsia="Times New Roman" w:hAnsi="Times New Roman" w:cs="Times New Roman"/>
                <w:lang w:eastAsia="ru-RU"/>
              </w:rPr>
            </w:pPr>
            <w:r w:rsidRPr="00705AA0">
              <w:rPr>
                <w:rFonts w:ascii="Times New Roman" w:eastAsia="Times New Roman" w:hAnsi="Times New Roman" w:cs="Times New Roman"/>
                <w:lang w:eastAsia="ru-RU"/>
              </w:rPr>
              <w:t xml:space="preserve">с 09:00      </w:t>
            </w:r>
            <w:r w:rsidR="00EF0A8C">
              <w:rPr>
                <w:rFonts w:ascii="Times New Roman" w:eastAsia="Times New Roman" w:hAnsi="Times New Roman" w:cs="Times New Roman"/>
                <w:lang w:eastAsia="ru-RU"/>
              </w:rPr>
              <w:t>2</w:t>
            </w:r>
            <w:r w:rsidR="00705AA0" w:rsidRPr="00705AA0">
              <w:rPr>
                <w:rFonts w:ascii="Times New Roman" w:eastAsia="Times New Roman" w:hAnsi="Times New Roman" w:cs="Times New Roman"/>
                <w:lang w:eastAsia="ru-RU"/>
              </w:rPr>
              <w:t xml:space="preserve"> </w:t>
            </w:r>
            <w:r w:rsidR="00EF0A8C">
              <w:rPr>
                <w:rFonts w:ascii="Times New Roman" w:eastAsia="Times New Roman" w:hAnsi="Times New Roman" w:cs="Times New Roman"/>
                <w:lang w:eastAsia="ru-RU"/>
              </w:rPr>
              <w:t>октября</w:t>
            </w:r>
            <w:r w:rsidRPr="00705AA0">
              <w:rPr>
                <w:rFonts w:ascii="Times New Roman" w:eastAsia="Times New Roman" w:hAnsi="Times New Roman" w:cs="Times New Roman"/>
                <w:lang w:eastAsia="ru-RU"/>
              </w:rPr>
              <w:t xml:space="preserve"> 2024 года</w:t>
            </w:r>
          </w:p>
          <w:p w:rsidR="003022F1" w:rsidRDefault="007245CE" w:rsidP="005C1E96">
            <w:pPr>
              <w:rPr>
                <w:rFonts w:ascii="Times New Roman" w:eastAsia="Times New Roman" w:hAnsi="Times New Roman" w:cs="Times New Roman"/>
                <w:lang w:eastAsia="ru-RU"/>
              </w:rPr>
            </w:pPr>
            <w:r w:rsidRPr="00705AA0">
              <w:rPr>
                <w:rFonts w:ascii="Times New Roman" w:eastAsia="Times New Roman" w:hAnsi="Times New Roman" w:cs="Times New Roman"/>
                <w:lang w:eastAsia="ru-RU"/>
              </w:rPr>
              <w:t xml:space="preserve">до </w:t>
            </w:r>
            <w:r w:rsidR="005C1E96">
              <w:rPr>
                <w:rFonts w:ascii="Times New Roman" w:eastAsia="Times New Roman" w:hAnsi="Times New Roman" w:cs="Times New Roman"/>
                <w:lang w:eastAsia="ru-RU"/>
              </w:rPr>
              <w:t>1</w:t>
            </w:r>
            <w:r w:rsidR="00BF2C9D">
              <w:rPr>
                <w:rFonts w:ascii="Times New Roman" w:eastAsia="Times New Roman" w:hAnsi="Times New Roman" w:cs="Times New Roman"/>
                <w:lang w:eastAsia="ru-RU"/>
              </w:rPr>
              <w:t>8</w:t>
            </w:r>
            <w:r w:rsidRPr="00705AA0">
              <w:rPr>
                <w:rFonts w:ascii="Times New Roman" w:eastAsia="Times New Roman" w:hAnsi="Times New Roman" w:cs="Times New Roman"/>
                <w:lang w:eastAsia="ru-RU"/>
              </w:rPr>
              <w:t xml:space="preserve">:00   </w:t>
            </w:r>
            <w:r w:rsidR="00DA55A4">
              <w:rPr>
                <w:rFonts w:ascii="Times New Roman" w:eastAsia="Times New Roman" w:hAnsi="Times New Roman" w:cs="Times New Roman"/>
                <w:lang w:eastAsia="ru-RU"/>
              </w:rPr>
              <w:t>2</w:t>
            </w:r>
            <w:r w:rsidR="004E256C">
              <w:rPr>
                <w:rFonts w:ascii="Times New Roman" w:eastAsia="Times New Roman" w:hAnsi="Times New Roman" w:cs="Times New Roman"/>
                <w:lang w:eastAsia="ru-RU"/>
              </w:rPr>
              <w:t xml:space="preserve">8 </w:t>
            </w:r>
            <w:r w:rsidR="005C1E96">
              <w:rPr>
                <w:rFonts w:ascii="Times New Roman" w:eastAsia="Times New Roman" w:hAnsi="Times New Roman" w:cs="Times New Roman"/>
                <w:lang w:eastAsia="ru-RU"/>
              </w:rPr>
              <w:t>ноября</w:t>
            </w:r>
            <w:r w:rsidR="002914A0" w:rsidRPr="00705AA0">
              <w:rPr>
                <w:rFonts w:ascii="Times New Roman" w:eastAsia="Times New Roman" w:hAnsi="Times New Roman" w:cs="Times New Roman"/>
                <w:lang w:eastAsia="ru-RU"/>
              </w:rPr>
              <w:t xml:space="preserve"> </w:t>
            </w:r>
            <w:r w:rsidRPr="00705AA0">
              <w:rPr>
                <w:rFonts w:ascii="Times New Roman" w:eastAsia="Times New Roman" w:hAnsi="Times New Roman" w:cs="Times New Roman"/>
                <w:lang w:eastAsia="ru-RU"/>
              </w:rPr>
              <w:t>2024 года</w:t>
            </w:r>
            <w:r w:rsidR="003022F1">
              <w:rPr>
                <w:rFonts w:ascii="Times New Roman" w:eastAsia="Times New Roman" w:hAnsi="Times New Roman" w:cs="Times New Roman"/>
                <w:lang w:eastAsia="ru-RU"/>
              </w:rPr>
              <w:t xml:space="preserve"> </w:t>
            </w:r>
          </w:p>
          <w:p w:rsidR="0095628F" w:rsidRPr="003022F1" w:rsidRDefault="003022F1" w:rsidP="004E256C">
            <w:pPr>
              <w:rPr>
                <w:rFonts w:ascii="Times New Roman" w:eastAsia="Times New Roman" w:hAnsi="Times New Roman" w:cs="Times New Roman"/>
                <w:i/>
                <w:color w:val="000000"/>
                <w:lang w:eastAsia="ru-RU"/>
              </w:rPr>
            </w:pPr>
            <w:r w:rsidRPr="003022F1">
              <w:rPr>
                <w:rFonts w:ascii="Times New Roman" w:eastAsia="Times New Roman" w:hAnsi="Times New Roman" w:cs="Times New Roman"/>
                <w:i/>
                <w:lang w:eastAsia="ru-RU"/>
              </w:rPr>
              <w:t xml:space="preserve">(отбор продлен с 31.10.2024 </w:t>
            </w:r>
            <w:r w:rsidR="00F34363">
              <w:rPr>
                <w:rFonts w:ascii="Times New Roman" w:eastAsia="Times New Roman" w:hAnsi="Times New Roman" w:cs="Times New Roman"/>
                <w:i/>
                <w:lang w:eastAsia="ru-RU"/>
              </w:rPr>
              <w:t>до</w:t>
            </w:r>
            <w:r w:rsidRPr="003022F1">
              <w:rPr>
                <w:rFonts w:ascii="Times New Roman" w:eastAsia="Times New Roman" w:hAnsi="Times New Roman" w:cs="Times New Roman"/>
                <w:i/>
                <w:lang w:eastAsia="ru-RU"/>
              </w:rPr>
              <w:t xml:space="preserve"> </w:t>
            </w:r>
            <w:r w:rsidR="002A040D">
              <w:rPr>
                <w:rFonts w:ascii="Times New Roman" w:eastAsia="Times New Roman" w:hAnsi="Times New Roman" w:cs="Times New Roman"/>
                <w:i/>
                <w:lang w:eastAsia="ru-RU"/>
              </w:rPr>
              <w:t>2</w:t>
            </w:r>
            <w:r w:rsidR="004E256C">
              <w:rPr>
                <w:rFonts w:ascii="Times New Roman" w:eastAsia="Times New Roman" w:hAnsi="Times New Roman" w:cs="Times New Roman"/>
                <w:i/>
                <w:lang w:eastAsia="ru-RU"/>
              </w:rPr>
              <w:t>8</w:t>
            </w:r>
            <w:bookmarkStart w:id="0" w:name="_GoBack"/>
            <w:bookmarkEnd w:id="0"/>
            <w:r w:rsidRPr="003022F1">
              <w:rPr>
                <w:rFonts w:ascii="Times New Roman" w:eastAsia="Times New Roman" w:hAnsi="Times New Roman" w:cs="Times New Roman"/>
                <w:i/>
                <w:lang w:eastAsia="ru-RU"/>
              </w:rPr>
              <w:t>.11.2024)</w:t>
            </w:r>
          </w:p>
        </w:tc>
      </w:tr>
      <w:tr w:rsidR="0095628F" w:rsidRPr="006C2097" w:rsidTr="006C2097">
        <w:tc>
          <w:tcPr>
            <w:tcW w:w="3402" w:type="dxa"/>
            <w:vAlign w:val="center"/>
          </w:tcPr>
          <w:p w:rsidR="0095628F" w:rsidRPr="00916927" w:rsidRDefault="0095628F" w:rsidP="00621969">
            <w:pPr>
              <w:rPr>
                <w:rFonts w:ascii="Times New Roman" w:eastAsia="Times New Roman" w:hAnsi="Times New Roman" w:cs="Times New Roman"/>
                <w:color w:val="000000"/>
                <w:lang w:eastAsia="ru-RU"/>
              </w:rPr>
            </w:pPr>
            <w:r w:rsidRPr="00916927">
              <w:rPr>
                <w:rFonts w:ascii="Times New Roman" w:eastAsia="Times New Roman" w:hAnsi="Times New Roman" w:cs="Times New Roman"/>
                <w:color w:val="000000"/>
                <w:lang w:eastAsia="ru-RU"/>
              </w:rPr>
              <w:t>Срок проведения отбора</w:t>
            </w:r>
          </w:p>
        </w:tc>
        <w:tc>
          <w:tcPr>
            <w:tcW w:w="6946" w:type="dxa"/>
            <w:vAlign w:val="center"/>
          </w:tcPr>
          <w:p w:rsidR="0095628F" w:rsidRPr="00705AA0" w:rsidRDefault="007356DD" w:rsidP="00612A9F">
            <w:pPr>
              <w:rPr>
                <w:rFonts w:ascii="Times New Roman" w:eastAsia="Times New Roman" w:hAnsi="Times New Roman" w:cs="Times New Roman"/>
                <w:color w:val="000000"/>
                <w:lang w:eastAsia="ru-RU"/>
              </w:rPr>
            </w:pPr>
            <w:r w:rsidRPr="00705AA0">
              <w:rPr>
                <w:rFonts w:ascii="Times New Roman" w:hAnsi="Times New Roman" w:cs="Times New Roman"/>
                <w:color w:val="000000"/>
              </w:rPr>
              <w:t xml:space="preserve">до </w:t>
            </w:r>
            <w:r w:rsidR="00612A9F">
              <w:rPr>
                <w:rFonts w:ascii="Times New Roman" w:hAnsi="Times New Roman" w:cs="Times New Roman"/>
                <w:color w:val="000000"/>
              </w:rPr>
              <w:t>01</w:t>
            </w:r>
            <w:r w:rsidR="00ED15E0" w:rsidRPr="00705AA0">
              <w:rPr>
                <w:rFonts w:ascii="Times New Roman" w:hAnsi="Times New Roman" w:cs="Times New Roman"/>
                <w:color w:val="000000"/>
              </w:rPr>
              <w:t xml:space="preserve"> </w:t>
            </w:r>
            <w:r w:rsidR="00612A9F">
              <w:rPr>
                <w:rFonts w:ascii="Times New Roman" w:hAnsi="Times New Roman" w:cs="Times New Roman"/>
                <w:color w:val="000000"/>
              </w:rPr>
              <w:t>декаб</w:t>
            </w:r>
            <w:r w:rsidR="00EF0A8C">
              <w:rPr>
                <w:rFonts w:ascii="Times New Roman" w:hAnsi="Times New Roman" w:cs="Times New Roman"/>
                <w:color w:val="000000"/>
              </w:rPr>
              <w:t>ря</w:t>
            </w:r>
            <w:r w:rsidRPr="00705AA0">
              <w:rPr>
                <w:rFonts w:ascii="Times New Roman" w:hAnsi="Times New Roman" w:cs="Times New Roman"/>
                <w:color w:val="000000"/>
              </w:rPr>
              <w:t xml:space="preserve"> 2024 года</w:t>
            </w:r>
          </w:p>
        </w:tc>
      </w:tr>
      <w:tr w:rsidR="0095628F" w:rsidRPr="006C2097" w:rsidTr="006C2097">
        <w:tc>
          <w:tcPr>
            <w:tcW w:w="3402" w:type="dxa"/>
            <w:vAlign w:val="center"/>
          </w:tcPr>
          <w:p w:rsidR="0095628F" w:rsidRPr="006C2097" w:rsidRDefault="0095628F" w:rsidP="00621969">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Объем распределяемой субсидии в рамках отбора в соответствии с лимитом бюджетных ассигнований по направлению предоставления субсидии</w:t>
            </w:r>
            <w:r w:rsidR="002914A0" w:rsidRPr="006C2097">
              <w:rPr>
                <w:rFonts w:ascii="Times New Roman" w:eastAsia="Times New Roman" w:hAnsi="Times New Roman" w:cs="Times New Roman"/>
                <w:color w:val="000000"/>
                <w:lang w:eastAsia="ru-RU"/>
              </w:rPr>
              <w:t>, рублей</w:t>
            </w:r>
          </w:p>
        </w:tc>
        <w:tc>
          <w:tcPr>
            <w:tcW w:w="6946" w:type="dxa"/>
            <w:vAlign w:val="center"/>
          </w:tcPr>
          <w:p w:rsidR="0095628F" w:rsidRPr="006C2097" w:rsidRDefault="00EF0A8C" w:rsidP="00AC2D7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713 775</w:t>
            </w:r>
            <w:r w:rsidR="00AC2D7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8</w:t>
            </w:r>
            <w:r w:rsidR="00AC2D7E">
              <w:rPr>
                <w:rFonts w:ascii="Times New Roman" w:eastAsia="Times New Roman" w:hAnsi="Times New Roman" w:cs="Times New Roman"/>
                <w:color w:val="000000"/>
                <w:lang w:eastAsia="ru-RU"/>
              </w:rPr>
              <w:t>39</w:t>
            </w:r>
            <w:r w:rsidR="00402CF2">
              <w:rPr>
                <w:rFonts w:ascii="Times New Roman" w:eastAsia="Times New Roman" w:hAnsi="Times New Roman" w:cs="Times New Roman"/>
                <w:color w:val="000000"/>
                <w:lang w:eastAsia="ru-RU"/>
              </w:rPr>
              <w:t xml:space="preserve"> рублей </w:t>
            </w:r>
            <w:r w:rsidR="00AC2D7E">
              <w:rPr>
                <w:rFonts w:ascii="Times New Roman" w:eastAsia="Times New Roman" w:hAnsi="Times New Roman" w:cs="Times New Roman"/>
                <w:color w:val="000000"/>
                <w:lang w:eastAsia="ru-RU"/>
              </w:rPr>
              <w:t>62</w:t>
            </w:r>
            <w:r w:rsidR="00F17B65">
              <w:rPr>
                <w:rFonts w:ascii="Times New Roman" w:eastAsia="Times New Roman" w:hAnsi="Times New Roman" w:cs="Times New Roman"/>
                <w:color w:val="000000"/>
                <w:lang w:eastAsia="ru-RU"/>
              </w:rPr>
              <w:t xml:space="preserve"> </w:t>
            </w:r>
            <w:r w:rsidR="00402CF2">
              <w:rPr>
                <w:rFonts w:ascii="Times New Roman" w:eastAsia="Times New Roman" w:hAnsi="Times New Roman" w:cs="Times New Roman"/>
                <w:color w:val="000000"/>
                <w:lang w:eastAsia="ru-RU"/>
              </w:rPr>
              <w:t>копе</w:t>
            </w:r>
            <w:r w:rsidR="00AC2D7E">
              <w:rPr>
                <w:rFonts w:ascii="Times New Roman" w:eastAsia="Times New Roman" w:hAnsi="Times New Roman" w:cs="Times New Roman"/>
                <w:color w:val="000000"/>
                <w:lang w:eastAsia="ru-RU"/>
              </w:rPr>
              <w:t>йки</w:t>
            </w:r>
          </w:p>
        </w:tc>
      </w:tr>
      <w:tr w:rsidR="0095628F" w:rsidRPr="006C2097" w:rsidTr="006C2097">
        <w:tc>
          <w:tcPr>
            <w:tcW w:w="3402" w:type="dxa"/>
            <w:vAlign w:val="center"/>
          </w:tcPr>
          <w:p w:rsidR="0095628F" w:rsidRPr="006C2097" w:rsidRDefault="002914A0" w:rsidP="002914A0">
            <w:pPr>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w:t>
            </w:r>
            <w:r w:rsidR="0095628F" w:rsidRPr="006C2097">
              <w:rPr>
                <w:rFonts w:ascii="Times New Roman" w:eastAsia="Times New Roman" w:hAnsi="Times New Roman" w:cs="Times New Roman"/>
                <w:color w:val="000000"/>
                <w:lang w:eastAsia="ru-RU"/>
              </w:rPr>
              <w:t>орядок расчета размера субсидии в соответствии с приложениями к Порядку</w:t>
            </w:r>
            <w:r w:rsidRPr="006C2097">
              <w:rPr>
                <w:rFonts w:ascii="Times New Roman" w:hAnsi="Times New Roman" w:cs="Times New Roman"/>
              </w:rPr>
              <w:t xml:space="preserve"> </w:t>
            </w:r>
            <w:r w:rsidRPr="006C2097">
              <w:rPr>
                <w:rFonts w:ascii="Times New Roman" w:eastAsia="Times New Roman" w:hAnsi="Times New Roman" w:cs="Times New Roman"/>
                <w:color w:val="000000"/>
                <w:lang w:eastAsia="ru-RU"/>
              </w:rPr>
              <w:t xml:space="preserve">предоставления субсидий из областного бюджета Ленинградской области и поступивших в порядке </w:t>
            </w:r>
            <w:proofErr w:type="spellStart"/>
            <w:r w:rsidRPr="006C2097">
              <w:rPr>
                <w:rFonts w:ascii="Times New Roman" w:eastAsia="Times New Roman" w:hAnsi="Times New Roman" w:cs="Times New Roman"/>
                <w:color w:val="000000"/>
                <w:lang w:eastAsia="ru-RU"/>
              </w:rPr>
              <w:t>софинансирования</w:t>
            </w:r>
            <w:proofErr w:type="spellEnd"/>
            <w:r w:rsidRPr="006C2097">
              <w:rPr>
                <w:rFonts w:ascii="Times New Roman" w:eastAsia="Times New Roman" w:hAnsi="Times New Roman" w:cs="Times New Roman"/>
                <w:color w:val="000000"/>
                <w:lang w:eastAsia="ru-RU"/>
              </w:rP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утвержденному</w:t>
            </w:r>
            <w:r w:rsidRPr="006C2097">
              <w:rPr>
                <w:rFonts w:ascii="Times New Roman" w:hAnsi="Times New Roman" w:cs="Times New Roman"/>
              </w:rPr>
              <w:t xml:space="preserve"> п</w:t>
            </w:r>
            <w:r w:rsidRPr="006C2097">
              <w:rPr>
                <w:rFonts w:ascii="Times New Roman" w:eastAsia="Times New Roman" w:hAnsi="Times New Roman" w:cs="Times New Roman"/>
                <w:color w:val="000000"/>
                <w:lang w:eastAsia="ru-RU"/>
              </w:rPr>
              <w:t>остановлением Правительства Ленинградской области от 04.02.2014 № 15 (далее  - Порядок)</w:t>
            </w:r>
          </w:p>
        </w:tc>
        <w:tc>
          <w:tcPr>
            <w:tcW w:w="6946" w:type="dxa"/>
            <w:vAlign w:val="center"/>
          </w:tcPr>
          <w:p w:rsidR="00950743" w:rsidRPr="00950743" w:rsidRDefault="00950743" w:rsidP="00950743">
            <w:pPr>
              <w:autoSpaceDE w:val="0"/>
              <w:autoSpaceDN w:val="0"/>
              <w:adjustRightInd w:val="0"/>
              <w:ind w:firstLine="318"/>
              <w:jc w:val="both"/>
              <w:rPr>
                <w:rFonts w:ascii="Times New Roman" w:eastAsia="Times New Roman" w:hAnsi="Times New Roman" w:cs="Times New Roman"/>
                <w:color w:val="000000"/>
                <w:lang w:eastAsia="ru-RU"/>
              </w:rPr>
            </w:pPr>
            <w:r w:rsidRPr="00950743">
              <w:rPr>
                <w:rFonts w:ascii="Times New Roman" w:eastAsia="Times New Roman" w:hAnsi="Times New Roman" w:cs="Times New Roman"/>
                <w:color w:val="000000"/>
                <w:lang w:eastAsia="ru-RU"/>
              </w:rPr>
              <w:t>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r w:rsidR="00AC2D7E">
              <w:rPr>
                <w:rFonts w:ascii="Times New Roman" w:eastAsia="Times New Roman" w:hAnsi="Times New Roman" w:cs="Times New Roman"/>
                <w:color w:val="000000"/>
                <w:lang w:eastAsia="ru-RU"/>
              </w:rPr>
              <w:t xml:space="preserve"> </w:t>
            </w:r>
          </w:p>
          <w:p w:rsidR="00315F83" w:rsidRDefault="00950743" w:rsidP="00950743">
            <w:pPr>
              <w:autoSpaceDE w:val="0"/>
              <w:autoSpaceDN w:val="0"/>
              <w:adjustRightInd w:val="0"/>
              <w:ind w:firstLine="318"/>
              <w:jc w:val="both"/>
              <w:rPr>
                <w:rFonts w:ascii="Times New Roman" w:eastAsia="Times New Roman" w:hAnsi="Times New Roman" w:cs="Times New Roman"/>
                <w:color w:val="000000"/>
                <w:lang w:eastAsia="ru-RU"/>
              </w:rPr>
            </w:pPr>
            <w:r w:rsidRPr="00950743">
              <w:rPr>
                <w:rFonts w:ascii="Times New Roman" w:eastAsia="Times New Roman" w:hAnsi="Times New Roman" w:cs="Times New Roman"/>
                <w:color w:val="000000"/>
                <w:lang w:eastAsia="ru-RU"/>
              </w:rPr>
              <w:t xml:space="preserve"> </w:t>
            </w:r>
            <w:r w:rsidR="00315F83" w:rsidRPr="00315F83">
              <w:rPr>
                <w:rFonts w:ascii="Times New Roman" w:eastAsia="Times New Roman" w:hAnsi="Times New Roman" w:cs="Times New Roman"/>
                <w:color w:val="000000"/>
                <w:lang w:eastAsia="ru-RU"/>
              </w:rPr>
              <w:t xml:space="preserve">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w:t>
            </w:r>
            <w:proofErr w:type="gramStart"/>
            <w:r w:rsidR="00315F83" w:rsidRPr="00315F83">
              <w:rPr>
                <w:rFonts w:ascii="Times New Roman" w:eastAsia="Times New Roman" w:hAnsi="Times New Roman" w:cs="Times New Roman"/>
                <w:color w:val="000000"/>
                <w:lang w:eastAsia="ru-RU"/>
              </w:rPr>
              <w:t>проверки достоверности определения сметной стоимости объектов</w:t>
            </w:r>
            <w:proofErr w:type="gramEnd"/>
            <w:r w:rsidR="00315F83" w:rsidRPr="00315F83">
              <w:rPr>
                <w:rFonts w:ascii="Times New Roman" w:eastAsia="Times New Roman" w:hAnsi="Times New Roman" w:cs="Times New Roman"/>
                <w:color w:val="000000"/>
                <w:lang w:eastAsia="ru-RU"/>
              </w:rPr>
              <w:t>.</w:t>
            </w:r>
          </w:p>
          <w:p w:rsidR="00315F83" w:rsidRPr="00315F83" w:rsidRDefault="00315F83" w:rsidP="00315F83">
            <w:pPr>
              <w:autoSpaceDE w:val="0"/>
              <w:autoSpaceDN w:val="0"/>
              <w:adjustRightInd w:val="0"/>
              <w:ind w:firstLine="318"/>
              <w:jc w:val="both"/>
              <w:rPr>
                <w:rFonts w:ascii="Times New Roman" w:eastAsia="Times New Roman" w:hAnsi="Times New Roman" w:cs="Times New Roman"/>
                <w:color w:val="000000"/>
                <w:lang w:eastAsia="ru-RU"/>
              </w:rPr>
            </w:pPr>
            <w:r w:rsidRPr="00315F83">
              <w:rPr>
                <w:rFonts w:ascii="Times New Roman" w:eastAsia="Times New Roman" w:hAnsi="Times New Roman" w:cs="Times New Roman"/>
                <w:color w:val="000000"/>
                <w:lang w:eastAsia="ru-RU"/>
              </w:rPr>
              <w:t xml:space="preserve">Состав, положение о конкурсной комиссии и порядок работы конкурсной комиссии устанавливаются </w:t>
            </w:r>
            <w:r w:rsidR="00EF0A8C">
              <w:rPr>
                <w:rFonts w:ascii="Times New Roman" w:eastAsia="Times New Roman" w:hAnsi="Times New Roman" w:cs="Times New Roman"/>
                <w:color w:val="000000"/>
                <w:lang w:eastAsia="ru-RU"/>
              </w:rPr>
              <w:t>распоряжением</w:t>
            </w:r>
            <w:r w:rsidRPr="00315F83">
              <w:rPr>
                <w:rFonts w:ascii="Times New Roman" w:eastAsia="Times New Roman" w:hAnsi="Times New Roman" w:cs="Times New Roman"/>
                <w:color w:val="000000"/>
                <w:lang w:eastAsia="ru-RU"/>
              </w:rPr>
              <w:t xml:space="preserve"> комитета</w:t>
            </w:r>
            <w:r>
              <w:rPr>
                <w:rFonts w:ascii="Times New Roman" w:eastAsia="Times New Roman" w:hAnsi="Times New Roman" w:cs="Times New Roman"/>
                <w:color w:val="000000"/>
                <w:lang w:eastAsia="ru-RU"/>
              </w:rPr>
              <w:t>.</w:t>
            </w:r>
          </w:p>
          <w:p w:rsidR="0095628F" w:rsidRPr="006C2097" w:rsidRDefault="00405453" w:rsidP="00950743">
            <w:pPr>
              <w:autoSpaceDE w:val="0"/>
              <w:autoSpaceDN w:val="0"/>
              <w:adjustRightInd w:val="0"/>
              <w:ind w:firstLine="318"/>
              <w:jc w:val="both"/>
              <w:rPr>
                <w:rFonts w:ascii="Times New Roman" w:eastAsia="Times New Roman" w:hAnsi="Times New Roman" w:cs="Times New Roman"/>
                <w:color w:val="000000"/>
                <w:lang w:eastAsia="ru-RU"/>
              </w:rPr>
            </w:pPr>
            <w:r w:rsidRPr="00405453">
              <w:rPr>
                <w:rFonts w:ascii="Times New Roman" w:eastAsia="Times New Roman" w:hAnsi="Times New Roman" w:cs="Times New Roman"/>
                <w:color w:val="000000"/>
                <w:lang w:eastAsia="ru-RU"/>
              </w:rPr>
              <w:t xml:space="preserve">Субсидии предоставляются на создание </w:t>
            </w:r>
            <w:proofErr w:type="gramStart"/>
            <w:r w:rsidRPr="00405453">
              <w:rPr>
                <w:rFonts w:ascii="Times New Roman" w:eastAsia="Times New Roman" w:hAnsi="Times New Roman" w:cs="Times New Roman"/>
                <w:color w:val="000000"/>
                <w:lang w:eastAsia="ru-RU"/>
              </w:rPr>
              <w:t>и(</w:t>
            </w:r>
            <w:proofErr w:type="gramEnd"/>
            <w:r w:rsidRPr="00405453">
              <w:rPr>
                <w:rFonts w:ascii="Times New Roman" w:eastAsia="Times New Roman" w:hAnsi="Times New Roman" w:cs="Times New Roman"/>
                <w:color w:val="000000"/>
                <w:lang w:eastAsia="ru-RU"/>
              </w:rPr>
              <w:t>или) модернизацию объектов, принадлежащих участникам отбора на праве собственности, если их создание и(или) модернизация начаты не ранее чем за три года, предшествующих текущему финансовому году</w:t>
            </w:r>
            <w:r w:rsidR="008C1769">
              <w:rPr>
                <w:rFonts w:ascii="Times New Roman" w:eastAsia="Times New Roman" w:hAnsi="Times New Roman" w:cs="Times New Roman"/>
                <w:color w:val="000000"/>
                <w:lang w:eastAsia="ru-RU"/>
              </w:rPr>
              <w:t>.</w:t>
            </w:r>
            <w:r w:rsidR="00950743">
              <w:t xml:space="preserve"> </w:t>
            </w:r>
            <w:r w:rsidR="00950743" w:rsidRPr="00950743">
              <w:rPr>
                <w:rFonts w:ascii="Times New Roman" w:eastAsia="Times New Roman" w:hAnsi="Times New Roman" w:cs="Times New Roman"/>
                <w:color w:val="000000"/>
                <w:lang w:eastAsia="ru-RU"/>
              </w:rPr>
              <w:t xml:space="preserve">В случае приобретения техники </w:t>
            </w:r>
            <w:proofErr w:type="gramStart"/>
            <w:r w:rsidR="00950743" w:rsidRPr="00950743">
              <w:rPr>
                <w:rFonts w:ascii="Times New Roman" w:eastAsia="Times New Roman" w:hAnsi="Times New Roman" w:cs="Times New Roman"/>
                <w:color w:val="000000"/>
                <w:lang w:eastAsia="ru-RU"/>
              </w:rPr>
              <w:t>и(</w:t>
            </w:r>
            <w:proofErr w:type="gramEnd"/>
            <w:r w:rsidR="00950743" w:rsidRPr="00950743">
              <w:rPr>
                <w:rFonts w:ascii="Times New Roman" w:eastAsia="Times New Roman" w:hAnsi="Times New Roman" w:cs="Times New Roman"/>
                <w:color w:val="000000"/>
                <w:lang w:eastAsia="ru-RU"/>
              </w:rPr>
              <w:t>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r w:rsidR="00950743">
              <w:rPr>
                <w:rFonts w:ascii="Times New Roman" w:eastAsia="Times New Roman" w:hAnsi="Times New Roman" w:cs="Times New Roman"/>
                <w:color w:val="000000"/>
                <w:lang w:eastAsia="ru-RU"/>
              </w:rPr>
              <w:t xml:space="preserve">. </w:t>
            </w:r>
          </w:p>
        </w:tc>
      </w:tr>
      <w:tr w:rsidR="0095628F" w:rsidRPr="006C2097" w:rsidTr="006C2097">
        <w:tc>
          <w:tcPr>
            <w:tcW w:w="3402" w:type="dxa"/>
            <w:vAlign w:val="center"/>
          </w:tcPr>
          <w:p w:rsidR="0095628F" w:rsidRPr="00315F83" w:rsidRDefault="00713A29" w:rsidP="00713A29">
            <w:pPr>
              <w:rPr>
                <w:rFonts w:ascii="Times New Roman" w:eastAsia="Times New Roman" w:hAnsi="Times New Roman" w:cs="Times New Roman"/>
                <w:color w:val="000000"/>
                <w:lang w:eastAsia="ru-RU"/>
              </w:rPr>
            </w:pPr>
            <w:r w:rsidRPr="00315F83">
              <w:rPr>
                <w:rFonts w:ascii="Times New Roman" w:eastAsia="Times New Roman" w:hAnsi="Times New Roman" w:cs="Times New Roman"/>
                <w:color w:val="000000"/>
                <w:lang w:eastAsia="ru-RU"/>
              </w:rPr>
              <w:t>П</w:t>
            </w:r>
            <w:r w:rsidR="0095628F" w:rsidRPr="00315F83">
              <w:rPr>
                <w:rFonts w:ascii="Times New Roman" w:eastAsia="Times New Roman" w:hAnsi="Times New Roman" w:cs="Times New Roman"/>
                <w:color w:val="000000"/>
                <w:lang w:eastAsia="ru-RU"/>
              </w:rPr>
              <w:t xml:space="preserve">равила распределения субсидии по </w:t>
            </w:r>
            <w:r w:rsidRPr="00315F83">
              <w:rPr>
                <w:rFonts w:ascii="Times New Roman" w:eastAsia="Times New Roman" w:hAnsi="Times New Roman" w:cs="Times New Roman"/>
                <w:color w:val="000000"/>
                <w:lang w:eastAsia="ru-RU"/>
              </w:rPr>
              <w:t>результатам отбора</w:t>
            </w:r>
          </w:p>
        </w:tc>
        <w:tc>
          <w:tcPr>
            <w:tcW w:w="6946" w:type="dxa"/>
            <w:vAlign w:val="center"/>
          </w:tcPr>
          <w:p w:rsidR="0095628F" w:rsidRPr="00315F83" w:rsidRDefault="00315F83" w:rsidP="00515E6F">
            <w:pPr>
              <w:autoSpaceDE w:val="0"/>
              <w:autoSpaceDN w:val="0"/>
              <w:adjustRightInd w:val="0"/>
              <w:ind w:firstLine="34"/>
              <w:rPr>
                <w:rFonts w:ascii="Times New Roman" w:hAnsi="Times New Roman" w:cs="Times New Roman"/>
                <w:lang w:eastAsia="ru-RU"/>
              </w:rPr>
            </w:pPr>
            <w:r>
              <w:rPr>
                <w:rFonts w:ascii="Times New Roman" w:hAnsi="Times New Roman"/>
                <w:lang w:eastAsia="ru-RU"/>
              </w:rPr>
              <w:t>П</w:t>
            </w:r>
            <w:r w:rsidRPr="00315F83">
              <w:rPr>
                <w:rFonts w:ascii="Times New Roman" w:hAnsi="Times New Roman"/>
                <w:lang w:eastAsia="ru-RU"/>
              </w:rPr>
              <w:t xml:space="preserve">роведение отбора получателей субсидий </w:t>
            </w:r>
            <w:r>
              <w:rPr>
                <w:rFonts w:ascii="Times New Roman" w:hAnsi="Times New Roman"/>
                <w:lang w:eastAsia="ru-RU"/>
              </w:rPr>
              <w:t xml:space="preserve">осуществляется </w:t>
            </w:r>
            <w:r w:rsidRPr="00315F83">
              <w:rPr>
                <w:rFonts w:ascii="Times New Roman" w:hAnsi="Times New Roman"/>
                <w:lang w:eastAsia="ru-RU"/>
              </w:rPr>
              <w:t>исходя из наилучших условий достижения результатов предоставления субси</w:t>
            </w:r>
            <w:r>
              <w:rPr>
                <w:rFonts w:ascii="Times New Roman" w:hAnsi="Times New Roman"/>
                <w:lang w:eastAsia="ru-RU"/>
              </w:rPr>
              <w:t>дии</w:t>
            </w:r>
            <w:r w:rsidRPr="00315F83">
              <w:rPr>
                <w:rFonts w:ascii="Times New Roman" w:hAnsi="Times New Roman"/>
                <w:lang w:eastAsia="ru-RU"/>
              </w:rPr>
              <w:t xml:space="preserve"> </w:t>
            </w:r>
            <w:r>
              <w:rPr>
                <w:rFonts w:ascii="Times New Roman" w:hAnsi="Times New Roman"/>
                <w:lang w:eastAsia="ru-RU"/>
              </w:rPr>
              <w:t xml:space="preserve"> </w:t>
            </w:r>
          </w:p>
        </w:tc>
      </w:tr>
      <w:tr w:rsidR="00621969" w:rsidRPr="006C2097" w:rsidTr="006C2097">
        <w:tc>
          <w:tcPr>
            <w:tcW w:w="3402" w:type="dxa"/>
            <w:vAlign w:val="center"/>
          </w:tcPr>
          <w:p w:rsidR="00621969" w:rsidRPr="006C2097" w:rsidRDefault="00621969" w:rsidP="00405453">
            <w:pPr>
              <w:pStyle w:val="a3"/>
              <w:contextualSpacing/>
              <w:rPr>
                <w:rFonts w:ascii="Times New Roman" w:hAnsi="Times New Roman" w:cs="Times New Roman"/>
                <w:color w:val="000000" w:themeColor="text1"/>
              </w:rPr>
            </w:pPr>
            <w:r w:rsidRPr="006C2097">
              <w:rPr>
                <w:rFonts w:ascii="Times New Roman" w:hAnsi="Times New Roman" w:cs="Times New Roman"/>
                <w:color w:val="000000" w:themeColor="text1"/>
              </w:rPr>
              <w:t>Категории и (или) критерии отбора</w:t>
            </w:r>
          </w:p>
        </w:tc>
        <w:tc>
          <w:tcPr>
            <w:tcW w:w="6946" w:type="dxa"/>
            <w:vAlign w:val="center"/>
          </w:tcPr>
          <w:p w:rsidR="004A4605" w:rsidRDefault="002123CC" w:rsidP="003B7E1E">
            <w:pPr>
              <w:autoSpaceDE w:val="0"/>
              <w:autoSpaceDN w:val="0"/>
              <w:adjustRightInd w:val="0"/>
              <w:ind w:firstLine="34"/>
              <w:jc w:val="both"/>
              <w:rPr>
                <w:rFonts w:ascii="Times New Roman" w:hAnsi="Times New Roman" w:cs="Times New Roman"/>
              </w:rPr>
            </w:pPr>
            <w:r w:rsidRPr="002123CC">
              <w:rPr>
                <w:rFonts w:ascii="Times New Roman" w:hAnsi="Times New Roman" w:cs="Times New Roman"/>
              </w:rPr>
              <w:t>Категориями отбора получателей субсидий являются, осуществляющие деятельность на территории Ленинградской области и состоящие на налоговом учете в территориальных налоговы</w:t>
            </w:r>
            <w:r w:rsidR="004A4605">
              <w:rPr>
                <w:rFonts w:ascii="Times New Roman" w:hAnsi="Times New Roman" w:cs="Times New Roman"/>
              </w:rPr>
              <w:t>х органах Ленинградской области</w:t>
            </w:r>
            <w:r w:rsidR="007B6EF5">
              <w:rPr>
                <w:rFonts w:ascii="Times New Roman" w:hAnsi="Times New Roman" w:cs="Times New Roman"/>
              </w:rPr>
              <w:t>:</w:t>
            </w:r>
          </w:p>
          <w:p w:rsidR="003B7E1E" w:rsidRPr="002123CC" w:rsidRDefault="007B6EF5" w:rsidP="007B6EF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123CC" w:rsidRPr="002123CC">
              <w:rPr>
                <w:rFonts w:ascii="Times New Roman" w:hAnsi="Times New Roman" w:cs="Times New Roman"/>
              </w:rPr>
              <w:t>с</w:t>
            </w:r>
            <w:r w:rsidR="003B7E1E" w:rsidRPr="002123CC">
              <w:rPr>
                <w:rFonts w:ascii="Times New Roman" w:hAnsi="Times New Roman" w:cs="Times New Roman"/>
              </w:rPr>
              <w:t xml:space="preserve">ельскохозяйственные товаропроизводители, указанные в </w:t>
            </w:r>
            <w:r w:rsidR="002123CC" w:rsidRPr="002123CC">
              <w:rPr>
                <w:rFonts w:ascii="Times New Roman" w:hAnsi="Times New Roman" w:cs="Times New Roman"/>
              </w:rPr>
              <w:t>части 1 статьи 3</w:t>
            </w:r>
            <w:r w:rsidR="002123CC" w:rsidRPr="002123CC">
              <w:t xml:space="preserve"> </w:t>
            </w:r>
            <w:r w:rsidR="003B7E1E" w:rsidRPr="002123CC">
              <w:rPr>
                <w:rFonts w:ascii="Times New Roman" w:hAnsi="Times New Roman" w:cs="Times New Roman"/>
              </w:rPr>
              <w:t xml:space="preserve"> Федерального закона от 29 декабря 2006 года N 264-ФЗ "О развитии сельского хозяйства</w:t>
            </w:r>
            <w:r w:rsidR="003B325F" w:rsidRPr="002123CC">
              <w:rPr>
                <w:rFonts w:ascii="Times New Roman" w:hAnsi="Times New Roman" w:cs="Times New Roman"/>
              </w:rPr>
              <w:t>;</w:t>
            </w:r>
          </w:p>
          <w:p w:rsidR="003B325F" w:rsidRPr="00402CF2" w:rsidRDefault="007B6EF5" w:rsidP="003B325F">
            <w:pPr>
              <w:autoSpaceDE w:val="0"/>
              <w:autoSpaceDN w:val="0"/>
              <w:adjustRightInd w:val="0"/>
              <w:jc w:val="both"/>
              <w:rPr>
                <w:rFonts w:ascii="Times New Roman" w:hAnsi="Times New Roman" w:cs="Times New Roman"/>
              </w:rPr>
            </w:pPr>
            <w:r>
              <w:rPr>
                <w:rFonts w:ascii="Times New Roman" w:hAnsi="Times New Roman" w:cs="Times New Roman"/>
                <w:sz w:val="20"/>
                <w:szCs w:val="20"/>
              </w:rPr>
              <w:t xml:space="preserve">- </w:t>
            </w:r>
            <w:r w:rsidR="003B325F" w:rsidRPr="00402CF2">
              <w:rPr>
                <w:rFonts w:ascii="Times New Roman" w:hAnsi="Times New Roman" w:cs="Times New Roman"/>
              </w:rPr>
              <w:t>крестьянские (фермер</w:t>
            </w:r>
            <w:r w:rsidR="008A68F8" w:rsidRPr="00402CF2">
              <w:rPr>
                <w:rFonts w:ascii="Times New Roman" w:hAnsi="Times New Roman" w:cs="Times New Roman"/>
              </w:rPr>
              <w:t xml:space="preserve">ские) хозяйства (далее - </w:t>
            </w:r>
            <w:proofErr w:type="gramStart"/>
            <w:r w:rsidR="008A68F8" w:rsidRPr="00402CF2">
              <w:rPr>
                <w:rFonts w:ascii="Times New Roman" w:hAnsi="Times New Roman" w:cs="Times New Roman"/>
              </w:rPr>
              <w:t>К(</w:t>
            </w:r>
            <w:proofErr w:type="gramEnd"/>
            <w:r w:rsidR="008A68F8" w:rsidRPr="00402CF2">
              <w:rPr>
                <w:rFonts w:ascii="Times New Roman" w:hAnsi="Times New Roman" w:cs="Times New Roman"/>
              </w:rPr>
              <w:t>Ф)Х)</w:t>
            </w:r>
          </w:p>
          <w:p w:rsidR="008A68F8" w:rsidRPr="008A68F8" w:rsidRDefault="008A68F8" w:rsidP="003B325F">
            <w:pPr>
              <w:autoSpaceDE w:val="0"/>
              <w:autoSpaceDN w:val="0"/>
              <w:adjustRightInd w:val="0"/>
              <w:jc w:val="both"/>
              <w:rPr>
                <w:rFonts w:ascii="Times New Roman" w:hAnsi="Times New Roman" w:cs="Times New Roman"/>
              </w:rPr>
            </w:pPr>
            <w:r>
              <w:rPr>
                <w:rFonts w:ascii="Times New Roman" w:hAnsi="Times New Roman" w:cs="Times New Roman"/>
              </w:rPr>
              <w:t xml:space="preserve">- организации и индивидуальные предприниматели, осуществляющие первичную </w:t>
            </w:r>
            <w:proofErr w:type="gramStart"/>
            <w:r>
              <w:rPr>
                <w:rFonts w:ascii="Times New Roman" w:hAnsi="Times New Roman" w:cs="Times New Roman"/>
              </w:rPr>
              <w:t>и(</w:t>
            </w:r>
            <w:proofErr w:type="gramEnd"/>
            <w:r>
              <w:rPr>
                <w:rFonts w:ascii="Times New Roman" w:hAnsi="Times New Roman" w:cs="Times New Roman"/>
              </w:rPr>
              <w:t>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3B325F" w:rsidRDefault="003B325F" w:rsidP="003B7E1E">
            <w:pPr>
              <w:autoSpaceDE w:val="0"/>
              <w:autoSpaceDN w:val="0"/>
              <w:adjustRightInd w:val="0"/>
              <w:ind w:firstLine="34"/>
              <w:jc w:val="both"/>
              <w:rPr>
                <w:rFonts w:ascii="Times New Roman" w:hAnsi="Times New Roman" w:cs="Times New Roman"/>
              </w:rPr>
            </w:pPr>
          </w:p>
          <w:p w:rsidR="00576443" w:rsidRPr="006120A8" w:rsidRDefault="00576443" w:rsidP="00456043">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Критериями отбора получателей субсидий являются:</w:t>
            </w:r>
          </w:p>
          <w:p w:rsidR="00576443" w:rsidRPr="006120A8" w:rsidRDefault="00576443" w:rsidP="00456043">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 xml:space="preserve">- соответствие информации о видах экономической деятельности, содержащейся в Едином государственном реестре юридических лиц </w:t>
            </w:r>
            <w:r w:rsidRPr="006120A8">
              <w:rPr>
                <w:rFonts w:ascii="Times New Roman" w:eastAsia="Times New Roman" w:hAnsi="Times New Roman" w:cs="Times New Roman"/>
                <w:lang w:eastAsia="ru-RU"/>
              </w:rPr>
              <w:lastRenderedPageBreak/>
              <w:t>(Едином государственном реестре индивидуальных предпринимателей), направлению предоставления субсидии;</w:t>
            </w:r>
          </w:p>
          <w:p w:rsidR="00405453" w:rsidRDefault="00576443" w:rsidP="008A68F8">
            <w:pPr>
              <w:jc w:val="both"/>
              <w:rPr>
                <w:rFonts w:ascii="Times New Roman" w:eastAsia="Times New Roman" w:hAnsi="Times New Roman" w:cs="Times New Roman"/>
                <w:lang w:eastAsia="ru-RU"/>
              </w:rPr>
            </w:pPr>
            <w:r w:rsidRPr="006120A8">
              <w:rPr>
                <w:rFonts w:ascii="Times New Roman" w:eastAsia="Times New Roman" w:hAnsi="Times New Roman" w:cs="Times New Roman"/>
                <w:lang w:eastAsia="ru-RU"/>
              </w:rPr>
              <w:t xml:space="preserve">- представление в комитет </w:t>
            </w:r>
            <w:r w:rsidR="00F77294" w:rsidRPr="00F77294">
              <w:rPr>
                <w:rFonts w:ascii="Times New Roman" w:eastAsia="Times New Roman" w:hAnsi="Times New Roman" w:cs="Times New Roman"/>
                <w:lang w:eastAsia="ru-RU"/>
              </w:rPr>
              <w:t xml:space="preserve">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w:t>
            </w:r>
            <w:proofErr w:type="gramStart"/>
            <w:r w:rsidR="00F77294" w:rsidRPr="00F77294">
              <w:rPr>
                <w:rFonts w:ascii="Times New Roman" w:eastAsia="Times New Roman" w:hAnsi="Times New Roman" w:cs="Times New Roman"/>
                <w:lang w:eastAsia="ru-RU"/>
              </w:rPr>
              <w:t>Свод АПК» или на бумажном носителе в срок до 21 июня текущего года -</w:t>
            </w:r>
            <w:r w:rsidR="00F77294" w:rsidRPr="00F77294">
              <w:rPr>
                <w:rFonts w:ascii="Times New Roman" w:eastAsia="Times New Roman" w:hAnsi="Times New Roman" w:cs="Times New Roman"/>
                <w:lang w:eastAsia="ru-RU"/>
              </w:rPr>
              <w:tab/>
              <w:t xml:space="preserve"> за 1 квартал текущего года, до 1 августа текущего года за первое полугодие текущего года, до 1 ноября текущего года - за 9 месяцев текущего года, до 1 марта года следующего за отчетным годом - за год,  установленный распоряжением комитета;</w:t>
            </w:r>
            <w:proofErr w:type="gramEnd"/>
          </w:p>
          <w:p w:rsidR="00405453" w:rsidRPr="008A68F8" w:rsidRDefault="00405453" w:rsidP="00B83500">
            <w:pPr>
              <w:jc w:val="both"/>
              <w:rPr>
                <w:rFonts w:ascii="Times New Roman" w:eastAsia="Times New Roman" w:hAnsi="Times New Roman" w:cs="Times New Roman"/>
                <w:lang w:eastAsia="ru-RU"/>
              </w:rPr>
            </w:pPr>
            <w:r w:rsidRPr="00405453">
              <w:rPr>
                <w:rFonts w:ascii="Times New Roman" w:eastAsia="Times New Roman" w:hAnsi="Times New Roman" w:cs="Times New Roman"/>
                <w:lang w:eastAsia="ru-RU"/>
              </w:rPr>
              <w:t xml:space="preserve">Субсидии предоставляются на создание </w:t>
            </w:r>
            <w:proofErr w:type="gramStart"/>
            <w:r w:rsidRPr="00405453">
              <w:rPr>
                <w:rFonts w:ascii="Times New Roman" w:eastAsia="Times New Roman" w:hAnsi="Times New Roman" w:cs="Times New Roman"/>
                <w:lang w:eastAsia="ru-RU"/>
              </w:rPr>
              <w:t>и(</w:t>
            </w:r>
            <w:proofErr w:type="gramEnd"/>
            <w:r w:rsidRPr="00405453">
              <w:rPr>
                <w:rFonts w:ascii="Times New Roman" w:eastAsia="Times New Roman" w:hAnsi="Times New Roman" w:cs="Times New Roman"/>
                <w:lang w:eastAsia="ru-RU"/>
              </w:rPr>
              <w:t>или) модернизацию объектов, принадлежащих участникам отбора на праве собственности, если их создание и(или) модернизация начаты не ранее чем за три года, предшествующих текущему финансовому году</w:t>
            </w:r>
            <w:r>
              <w:rPr>
                <w:rFonts w:ascii="Times New Roman" w:eastAsia="Times New Roman" w:hAnsi="Times New Roman" w:cs="Times New Roman"/>
                <w:lang w:eastAsia="ru-RU"/>
              </w:rPr>
              <w:t>.</w:t>
            </w:r>
            <w:r w:rsidR="00402CF2">
              <w:rPr>
                <w:rFonts w:ascii="Times New Roman" w:eastAsia="Times New Roman" w:hAnsi="Times New Roman" w:cs="Times New Roman"/>
                <w:lang w:eastAsia="ru-RU"/>
              </w:rPr>
              <w:t xml:space="preserve"> </w:t>
            </w:r>
            <w:r w:rsidR="00B83500" w:rsidRPr="00950743">
              <w:rPr>
                <w:rFonts w:ascii="Times New Roman" w:eastAsia="Times New Roman" w:hAnsi="Times New Roman" w:cs="Times New Roman"/>
                <w:color w:val="000000"/>
                <w:lang w:eastAsia="ru-RU"/>
              </w:rPr>
              <w:t xml:space="preserve">В случае приобретения техники </w:t>
            </w:r>
            <w:proofErr w:type="gramStart"/>
            <w:r w:rsidR="00B83500" w:rsidRPr="00950743">
              <w:rPr>
                <w:rFonts w:ascii="Times New Roman" w:eastAsia="Times New Roman" w:hAnsi="Times New Roman" w:cs="Times New Roman"/>
                <w:color w:val="000000"/>
                <w:lang w:eastAsia="ru-RU"/>
              </w:rPr>
              <w:t>и(</w:t>
            </w:r>
            <w:proofErr w:type="gramEnd"/>
            <w:r w:rsidR="00B83500" w:rsidRPr="00950743">
              <w:rPr>
                <w:rFonts w:ascii="Times New Roman" w:eastAsia="Times New Roman" w:hAnsi="Times New Roman" w:cs="Times New Roman"/>
                <w:color w:val="000000"/>
                <w:lang w:eastAsia="ru-RU"/>
              </w:rPr>
              <w:t>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r w:rsidR="00B83500">
              <w:rPr>
                <w:rFonts w:ascii="Times New Roman" w:eastAsia="Times New Roman" w:hAnsi="Times New Roman" w:cs="Times New Roman"/>
                <w:color w:val="000000"/>
                <w:lang w:eastAsia="ru-RU"/>
              </w:rPr>
              <w:t xml:space="preserve">. </w:t>
            </w:r>
          </w:p>
        </w:tc>
      </w:tr>
      <w:tr w:rsidR="00621969" w:rsidRPr="006C2097" w:rsidTr="00B83500">
        <w:trPr>
          <w:trHeight w:val="1196"/>
        </w:trPr>
        <w:tc>
          <w:tcPr>
            <w:tcW w:w="3402" w:type="dxa"/>
            <w:vAlign w:val="center"/>
          </w:tcPr>
          <w:p w:rsidR="00621969" w:rsidRPr="006C2097" w:rsidRDefault="0095628F" w:rsidP="001138E0">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Требования к участникам отбора в соответствии с пунктом 2.3 Порядка и перечень документов, представляемых участниками отбора для подтверждения их соответствия указанным требованиям в соответствии с пунктом 2.4 Порядка</w:t>
            </w:r>
          </w:p>
        </w:tc>
        <w:tc>
          <w:tcPr>
            <w:tcW w:w="6946" w:type="dxa"/>
            <w:tcBorders>
              <w:bottom w:val="single" w:sz="4" w:space="0" w:color="auto"/>
            </w:tcBorders>
            <w:vAlign w:val="center"/>
          </w:tcPr>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Участник отбора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Pr>
                <w:rFonts w:ascii="Times New Roman" w:eastAsia="Times New Roman" w:hAnsi="Times New Roman" w:cs="Times New Roman"/>
                <w:color w:val="000000"/>
                <w:lang w:eastAsia="ru-RU"/>
              </w:rPr>
              <w:t xml:space="preserve"> компаний в совокупности превышает 25 процентов (если иное не установлено законодательством Российской Федерации). </w:t>
            </w:r>
            <w:proofErr w:type="gramStart"/>
            <w:r>
              <w:rPr>
                <w:rFonts w:ascii="Times New Roman" w:eastAsia="Times New Roman" w:hAnsi="Times New Roman" w:cs="Times New Roman"/>
                <w:color w:val="000000"/>
                <w:lang w:eastAsia="ru-RU"/>
              </w:rPr>
              <w:t>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капитале</w:t>
            </w:r>
            <w:proofErr w:type="gramEnd"/>
            <w:r>
              <w:rPr>
                <w:rFonts w:ascii="Times New Roman" w:eastAsia="Times New Roman" w:hAnsi="Times New Roman" w:cs="Times New Roman"/>
                <w:color w:val="000000"/>
                <w:lang w:eastAsia="ru-RU"/>
              </w:rPr>
              <w:t xml:space="preserve"> указанных публичных акционерных обществ;</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участник отбора не должен являться иностранным агентом в соответствии с Федеральным законом «О </w:t>
            </w:r>
            <w:proofErr w:type="gramStart"/>
            <w:r>
              <w:rPr>
                <w:rFonts w:ascii="Times New Roman" w:eastAsia="Times New Roman" w:hAnsi="Times New Roman" w:cs="Times New Roman"/>
                <w:color w:val="000000"/>
                <w:lang w:eastAsia="ru-RU"/>
              </w:rPr>
              <w:t>контроле за</w:t>
            </w:r>
            <w:proofErr w:type="gramEnd"/>
            <w:r>
              <w:rPr>
                <w:rFonts w:ascii="Times New Roman" w:eastAsia="Times New Roman" w:hAnsi="Times New Roman" w:cs="Times New Roman"/>
                <w:color w:val="000000"/>
                <w:lang w:eastAsia="ru-RU"/>
              </w:rPr>
              <w:t xml:space="preserve"> деятельностью лиц, находящихся под иностранным влиянием»;</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 участник отбора, являющийся юридическим лицом, не должен находиться в процессе реорганизации (за исключением реорганизации </w:t>
            </w:r>
            <w:r>
              <w:rPr>
                <w:rFonts w:ascii="Times New Roman" w:eastAsia="Times New Roman" w:hAnsi="Times New Roman" w:cs="Times New Roman"/>
                <w:color w:val="000000"/>
                <w:lang w:eastAsia="ru-RU"/>
              </w:rPr>
              <w:lastRenderedPageBreak/>
              <w:t>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качестве</w:t>
            </w:r>
            <w:proofErr w:type="gramEnd"/>
            <w:r>
              <w:rPr>
                <w:rFonts w:ascii="Times New Roman" w:eastAsia="Times New Roman" w:hAnsi="Times New Roman" w:cs="Times New Roman"/>
                <w:color w:val="000000"/>
                <w:lang w:eastAsia="ru-RU"/>
              </w:rPr>
              <w:t xml:space="preserve"> индивидуального предпринимателя;</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участник отбора не должен быть внесен в реестр недобросовестных поставщиков;</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095D4D" w:rsidRDefault="00095D4D" w:rsidP="00095D4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95D4D" w:rsidRDefault="00095D4D" w:rsidP="00095D4D">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B016F3">
              <w:rPr>
                <w:rFonts w:ascii="Times New Roman" w:eastAsia="Times New Roman" w:hAnsi="Times New Roman" w:cs="Times New Roman"/>
                <w:color w:val="000000"/>
                <w:lang w:eastAsia="ru-RU"/>
              </w:rPr>
              <w:t>.</w:t>
            </w:r>
            <w:proofErr w:type="gramEnd"/>
          </w:p>
          <w:p w:rsidR="00ED15E0" w:rsidRDefault="00ED15E0" w:rsidP="00095D4D">
            <w:pPr>
              <w:jc w:val="both"/>
              <w:rPr>
                <w:rFonts w:ascii="Times New Roman" w:eastAsia="Times New Roman" w:hAnsi="Times New Roman" w:cs="Times New Roman"/>
                <w:color w:val="000000"/>
                <w:lang w:eastAsia="ru-RU"/>
              </w:rPr>
            </w:pPr>
          </w:p>
          <w:p w:rsidR="00095D4D" w:rsidRDefault="00095D4D" w:rsidP="00095D4D">
            <w:pPr>
              <w:jc w:val="both"/>
              <w:rPr>
                <w:rFonts w:ascii="Times New Roman" w:eastAsia="Times New Roman" w:hAnsi="Times New Roman" w:cs="Times New Roman"/>
                <w:lang w:eastAsia="ru-RU"/>
              </w:rPr>
            </w:pPr>
            <w:r w:rsidRPr="00C25055">
              <w:rPr>
                <w:rFonts w:ascii="Times New Roman" w:eastAsia="Times New Roman" w:hAnsi="Times New Roman" w:cs="Times New Roman"/>
                <w:b/>
                <w:lang w:eastAsia="ru-RU"/>
              </w:rPr>
              <w:t>Участник отбора для участия в отборе в срок, устанавливаемый в соответствии с информацией о проведении отбора, представляет следующие документы</w:t>
            </w:r>
            <w:r w:rsidR="00C25055">
              <w:rPr>
                <w:rFonts w:ascii="Times New Roman" w:eastAsia="Times New Roman" w:hAnsi="Times New Roman" w:cs="Times New Roman"/>
                <w:b/>
                <w:lang w:eastAsia="ru-RU"/>
              </w:rPr>
              <w:t xml:space="preserve"> (для всех)</w:t>
            </w:r>
            <w:r>
              <w:rPr>
                <w:rFonts w:ascii="Times New Roman" w:eastAsia="Times New Roman" w:hAnsi="Times New Roman" w:cs="Times New Roman"/>
                <w:lang w:eastAsia="ru-RU"/>
              </w:rPr>
              <w:t>:</w:t>
            </w:r>
          </w:p>
          <w:p w:rsidR="00982FE6" w:rsidRPr="00402CF2" w:rsidRDefault="00982FE6" w:rsidP="00095D4D">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lang w:eastAsia="ru-RU"/>
              </w:rPr>
              <w:t xml:space="preserve">1) </w:t>
            </w:r>
            <w:r w:rsidRPr="00402CF2">
              <w:rPr>
                <w:rFonts w:ascii="Times New Roman" w:eastAsia="Times New Roman" w:hAnsi="Times New Roman" w:cs="Times New Roman"/>
                <w:color w:val="000000"/>
                <w:lang w:eastAsia="ru-RU"/>
              </w:rPr>
              <w:t>справку о применяемой системе налогообложения по форме, утвержденной приказом комитета, с приложением следующих подтверждающих документов:</w:t>
            </w:r>
          </w:p>
          <w:p w:rsidR="00982FE6" w:rsidRPr="00402CF2" w:rsidRDefault="00982FE6" w:rsidP="00095D4D">
            <w:pPr>
              <w:jc w:val="both"/>
              <w:rPr>
                <w:rFonts w:ascii="Times New Roman" w:eastAsia="Times New Roman" w:hAnsi="Times New Roman" w:cs="Times New Roman"/>
                <w:color w:val="000000"/>
                <w:lang w:eastAsia="ru-RU"/>
              </w:rPr>
            </w:pPr>
            <w:proofErr w:type="gramStart"/>
            <w:r w:rsidRPr="00402CF2">
              <w:rPr>
                <w:rFonts w:ascii="Times New Roman" w:eastAsia="Times New Roman" w:hAnsi="Times New Roman" w:cs="Times New Roman"/>
                <w:color w:val="000000"/>
                <w:lang w:eastAsia="ru-RU"/>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982FE6" w:rsidRPr="00402CF2" w:rsidRDefault="00982FE6" w:rsidP="00095D4D">
            <w:pPr>
              <w:jc w:val="both"/>
              <w:rPr>
                <w:rFonts w:ascii="Times New Roman" w:eastAsia="Times New Roman" w:hAnsi="Times New Roman" w:cs="Times New Roman"/>
                <w:color w:val="000000"/>
                <w:lang w:eastAsia="ru-RU"/>
              </w:rPr>
            </w:pPr>
            <w:r w:rsidRPr="00402CF2">
              <w:rPr>
                <w:rFonts w:ascii="Times New Roman" w:eastAsia="Times New Roman" w:hAnsi="Times New Roman" w:cs="Times New Roman"/>
                <w:color w:val="000000"/>
                <w:lang w:eastAsia="ru-RU"/>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402CF2">
              <w:rPr>
                <w:rFonts w:ascii="Times New Roman" w:eastAsia="Times New Roman" w:hAnsi="Times New Roman" w:cs="Times New Roman"/>
                <w:color w:val="000000"/>
                <w:lang w:eastAsia="ru-RU"/>
              </w:rPr>
              <w:t>для</w:t>
            </w:r>
            <w:proofErr w:type="gramEnd"/>
            <w:r w:rsidRPr="00402CF2">
              <w:rPr>
                <w:rFonts w:ascii="Times New Roman" w:eastAsia="Times New Roman" w:hAnsi="Times New Roman" w:cs="Times New Roman"/>
                <w:color w:val="000000"/>
                <w:lang w:eastAsia="ru-RU"/>
              </w:rPr>
              <w:t xml:space="preserve"> применяющих единый сельскохозяйственный налог);</w:t>
            </w:r>
          </w:p>
          <w:p w:rsidR="00982FE6" w:rsidRPr="006C2097" w:rsidRDefault="00982FE6" w:rsidP="00095D4D">
            <w:pPr>
              <w:jc w:val="both"/>
              <w:rPr>
                <w:rFonts w:ascii="Times New Roman" w:eastAsia="Times New Roman" w:hAnsi="Times New Roman" w:cs="Times New Roman"/>
                <w:lang w:eastAsia="ru-RU"/>
              </w:rPr>
            </w:pPr>
            <w:proofErr w:type="gramStart"/>
            <w:r w:rsidRPr="00402CF2">
              <w:rPr>
                <w:rFonts w:ascii="Times New Roman" w:eastAsia="Times New Roman" w:hAnsi="Times New Roman" w:cs="Times New Roman"/>
                <w:color w:val="000000"/>
                <w:lang w:eastAsia="ru-RU"/>
              </w:rPr>
              <w:t>копия информационного письма органа ФНС России по форме, утвержденной приказом ФНС России от 2 ноября</w:t>
            </w:r>
            <w:r w:rsidRPr="006C2097">
              <w:rPr>
                <w:rFonts w:ascii="Times New Roman" w:eastAsia="Times New Roman" w:hAnsi="Times New Roman" w:cs="Times New Roman"/>
                <w:lang w:eastAsia="ru-RU"/>
              </w:rPr>
              <w:t xml:space="preserve">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 xml:space="preserve">копия патента на право применения патентной системы налогообложения в </w:t>
            </w:r>
            <w:proofErr w:type="gramStart"/>
            <w:r w:rsidRPr="006C2097">
              <w:rPr>
                <w:rFonts w:ascii="Times New Roman" w:eastAsia="Times New Roman" w:hAnsi="Times New Roman" w:cs="Times New Roman"/>
                <w:lang w:eastAsia="ru-RU"/>
              </w:rPr>
              <w:t>отношении</w:t>
            </w:r>
            <w:proofErr w:type="gramEnd"/>
            <w:r w:rsidRPr="006C2097">
              <w:rPr>
                <w:rFonts w:ascii="Times New Roman" w:eastAsia="Times New Roman" w:hAnsi="Times New Roman" w:cs="Times New Roman"/>
                <w:lang w:eastAsia="ru-RU"/>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w:t>
            </w:r>
            <w:proofErr w:type="gramStart"/>
            <w:r w:rsidRPr="006C2097">
              <w:rPr>
                <w:rFonts w:ascii="Times New Roman" w:eastAsia="Times New Roman" w:hAnsi="Times New Roman" w:cs="Times New Roman"/>
                <w:lang w:eastAsia="ru-RU"/>
              </w:rPr>
              <w:t>для</w:t>
            </w:r>
            <w:proofErr w:type="gramEnd"/>
            <w:r w:rsidRPr="006C2097">
              <w:rPr>
                <w:rFonts w:ascii="Times New Roman" w:eastAsia="Times New Roman" w:hAnsi="Times New Roman" w:cs="Times New Roman"/>
                <w:lang w:eastAsia="ru-RU"/>
              </w:rPr>
              <w:t xml:space="preserve"> применяющих специальный налоговый режим «Налог на профессиональный доход»);</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982FE6" w:rsidRPr="006C2097" w:rsidRDefault="00982FE6" w:rsidP="00456043">
            <w:pPr>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lastRenderedPageBreak/>
              <w:t>3)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82FE6" w:rsidRPr="006C2097" w:rsidRDefault="00982FE6" w:rsidP="0083032E">
            <w:pPr>
              <w:ind w:left="34"/>
              <w:jc w:val="both"/>
              <w:rPr>
                <w:rFonts w:ascii="Times New Roman" w:eastAsia="Times New Roman" w:hAnsi="Times New Roman" w:cs="Times New Roman"/>
                <w:lang w:eastAsia="ru-RU"/>
              </w:rPr>
            </w:pPr>
            <w:proofErr w:type="gramStart"/>
            <w:r w:rsidRPr="006C2097">
              <w:rPr>
                <w:rFonts w:ascii="Times New Roman" w:eastAsia="Times New Roman" w:hAnsi="Times New Roman" w:cs="Times New Roman"/>
                <w:lang w:eastAsia="ru-RU"/>
              </w:rPr>
              <w:t>4) согласие участника отбора на 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roofErr w:type="gramEnd"/>
          </w:p>
          <w:p w:rsidR="00982FE6" w:rsidRPr="006C2097" w:rsidRDefault="00982FE6" w:rsidP="0083032E">
            <w:pPr>
              <w:ind w:left="34"/>
              <w:jc w:val="both"/>
              <w:rPr>
                <w:rFonts w:ascii="Times New Roman" w:eastAsia="Times New Roman" w:hAnsi="Times New Roman" w:cs="Times New Roman"/>
                <w:lang w:eastAsia="ru-RU"/>
              </w:rPr>
            </w:pPr>
            <w:r w:rsidRPr="006C2097">
              <w:rPr>
                <w:rFonts w:ascii="Times New Roman" w:eastAsia="Times New Roman" w:hAnsi="Times New Roman" w:cs="Times New Roman"/>
                <w:lang w:eastAsia="ru-RU"/>
              </w:rPr>
              <w:t>5) согласие физического лица на обработку его персональных данных (для индивидуальных предпринимателей).</w:t>
            </w:r>
          </w:p>
          <w:p w:rsidR="000A6EE1" w:rsidRPr="006C2097" w:rsidRDefault="000A6EE1" w:rsidP="0083032E">
            <w:pPr>
              <w:autoSpaceDE w:val="0"/>
              <w:autoSpaceDN w:val="0"/>
              <w:adjustRightInd w:val="0"/>
              <w:ind w:left="34"/>
              <w:jc w:val="both"/>
              <w:rPr>
                <w:rFonts w:ascii="Times New Roman" w:hAnsi="Times New Roman" w:cs="Times New Roman"/>
                <w:bCs/>
                <w:spacing w:val="3"/>
                <w:shd w:val="clear" w:color="auto" w:fill="FFFFFF"/>
              </w:rPr>
            </w:pPr>
            <w:r w:rsidRPr="006C2097">
              <w:rPr>
                <w:rFonts w:ascii="Times New Roman" w:hAnsi="Times New Roman" w:cs="Times New Roman"/>
                <w:bCs/>
                <w:spacing w:val="3"/>
                <w:shd w:val="clear" w:color="auto" w:fill="FFFFFF"/>
              </w:rPr>
              <w:t>6) заявление о предоставлении субсидий по форме, утвержденной приказом комитета;</w:t>
            </w:r>
          </w:p>
          <w:p w:rsidR="000A6EE1" w:rsidRDefault="000A6EE1" w:rsidP="0083032E">
            <w:pPr>
              <w:ind w:left="34"/>
              <w:jc w:val="both"/>
              <w:rPr>
                <w:rFonts w:ascii="Times New Roman" w:hAnsi="Times New Roman" w:cs="Times New Roman"/>
              </w:rPr>
            </w:pPr>
            <w:r w:rsidRPr="006C2097">
              <w:rPr>
                <w:rFonts w:ascii="Times New Roman" w:hAnsi="Times New Roman" w:cs="Times New Roman"/>
              </w:rPr>
              <w:t>7) справка-расчет для выплаты субсидий по форме, утвержденной приказом комитета;</w:t>
            </w:r>
          </w:p>
          <w:p w:rsidR="00F726D8" w:rsidRPr="00F726D8" w:rsidRDefault="00F726D8" w:rsidP="00F726D8">
            <w:pPr>
              <w:ind w:left="34"/>
              <w:jc w:val="both"/>
              <w:rPr>
                <w:rFonts w:ascii="Times New Roman" w:eastAsia="Calibri" w:hAnsi="Times New Roman" w:cs="Times New Roman"/>
                <w:b/>
              </w:rPr>
            </w:pPr>
            <w:r w:rsidRPr="00F726D8">
              <w:rPr>
                <w:rFonts w:ascii="Times New Roman" w:eastAsia="Calibri" w:hAnsi="Times New Roman" w:cs="Times New Roman"/>
                <w:b/>
              </w:rPr>
              <w:t>Дополнительно документы по всем объектам (за исключением объектов для выращивания рыбы)</w:t>
            </w:r>
            <w:r w:rsidR="0064241C">
              <w:rPr>
                <w:rFonts w:ascii="Times New Roman" w:eastAsia="Calibri" w:hAnsi="Times New Roman" w:cs="Times New Roman"/>
                <w:b/>
              </w:rPr>
              <w:t xml:space="preserve"> редакция 2024 года</w:t>
            </w:r>
            <w:r w:rsidRPr="00F726D8">
              <w:rPr>
                <w:rFonts w:ascii="Times New Roman" w:eastAsia="Calibri" w:hAnsi="Times New Roman" w:cs="Times New Roman"/>
                <w:b/>
              </w:rPr>
              <w:t>:</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8) информация о соответствии объекта требованиям по форме, утвержденной приказом комитета, с приложением обосновывающих материалов и документов, в том числе: сведений о наличии обеспеченности объекта тепловыми, </w:t>
            </w:r>
            <w:proofErr w:type="spellStart"/>
            <w:r w:rsidRPr="00F726D8">
              <w:rPr>
                <w:rFonts w:ascii="Times New Roman" w:eastAsia="Calibri" w:hAnsi="Times New Roman" w:cs="Times New Roman"/>
              </w:rPr>
              <w:t>энерг</w:t>
            </w:r>
            <w:proofErr w:type="gramStart"/>
            <w:r w:rsidRPr="00F726D8">
              <w:rPr>
                <w:rFonts w:ascii="Times New Roman" w:eastAsia="Calibri" w:hAnsi="Times New Roman" w:cs="Times New Roman"/>
              </w:rPr>
              <w:t>о</w:t>
            </w:r>
            <w:proofErr w:type="spellEnd"/>
            <w:r w:rsidRPr="00F726D8">
              <w:rPr>
                <w:rFonts w:ascii="Times New Roman" w:eastAsia="Calibri" w:hAnsi="Times New Roman" w:cs="Times New Roman"/>
              </w:rPr>
              <w:t>-</w:t>
            </w:r>
            <w:proofErr w:type="gramEnd"/>
            <w:r w:rsidRPr="00F726D8">
              <w:rPr>
                <w:rFonts w:ascii="Times New Roman" w:eastAsia="Calibri" w:hAnsi="Times New Roman" w:cs="Times New Roman"/>
              </w:rP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 графика выполнения работ по созданию и(или) модернизации (реконструкции) объекта</w:t>
            </w:r>
            <w:r w:rsidR="00B532FE">
              <w:rPr>
                <w:rFonts w:ascii="Times New Roman" w:eastAsia="Calibri" w:hAnsi="Times New Roman" w:cs="Times New Roman"/>
              </w:rPr>
              <w:t xml:space="preserve"> (</w:t>
            </w:r>
            <w:r w:rsidR="00B532FE" w:rsidRPr="00B532FE">
              <w:rPr>
                <w:rFonts w:ascii="Times New Roman" w:eastAsia="Calibri" w:hAnsi="Times New Roman" w:cs="Times New Roman"/>
                <w:b/>
              </w:rPr>
              <w:t>прилагается)</w:t>
            </w:r>
            <w:r w:rsidRPr="00F726D8">
              <w:rPr>
                <w:rFonts w:ascii="Times New Roman" w:eastAsia="Calibri" w:hAnsi="Times New Roman" w:cs="Times New Roman"/>
                <w:b/>
              </w:rPr>
              <w:t>;</w:t>
            </w:r>
            <w:r w:rsidRPr="00F726D8">
              <w:rPr>
                <w:rFonts w:ascii="Times New Roman" w:eastAsia="Calibri" w:hAnsi="Times New Roman" w:cs="Times New Roman"/>
              </w:rPr>
              <w:t xml:space="preserve"> </w:t>
            </w:r>
          </w:p>
          <w:p w:rsidR="00F726D8" w:rsidRPr="00F726D8" w:rsidRDefault="00F726D8" w:rsidP="00F726D8">
            <w:pPr>
              <w:autoSpaceDE w:val="0"/>
              <w:autoSpaceDN w:val="0"/>
              <w:adjustRightInd w:val="0"/>
              <w:ind w:left="34"/>
              <w:jc w:val="both"/>
              <w:rPr>
                <w:rFonts w:ascii="Times New Roman" w:eastAsia="Calibri" w:hAnsi="Times New Roman" w:cs="Times New Roman"/>
                <w:highlight w:val="yellow"/>
              </w:rPr>
            </w:pPr>
            <w:r w:rsidRPr="00F726D8">
              <w:rPr>
                <w:rFonts w:ascii="Times New Roman" w:eastAsia="Calibri" w:hAnsi="Times New Roman" w:cs="Times New Roman"/>
              </w:rPr>
              <w:t xml:space="preserve"> 9) копия сводного сметного расчета стоимости объекта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F726D8" w:rsidRPr="00F726D8" w:rsidRDefault="00F726D8" w:rsidP="00F726D8">
            <w:pPr>
              <w:autoSpaceDE w:val="0"/>
              <w:autoSpaceDN w:val="0"/>
              <w:adjustRightInd w:val="0"/>
              <w:ind w:left="34"/>
              <w:jc w:val="both"/>
              <w:rPr>
                <w:rFonts w:ascii="Times New Roman" w:eastAsia="Calibri" w:hAnsi="Times New Roman" w:cs="Times New Roman"/>
              </w:rPr>
            </w:pPr>
            <w:proofErr w:type="gramStart"/>
            <w:r w:rsidRPr="00F726D8">
              <w:rPr>
                <w:rFonts w:ascii="Times New Roman" w:eastAsia="Calibri" w:hAnsi="Times New Roman" w:cs="Times New Roman"/>
              </w:rPr>
              <w:t>10) 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w:t>
            </w:r>
            <w:proofErr w:type="gramEnd"/>
            <w:r w:rsidRPr="00F726D8">
              <w:rPr>
                <w:rFonts w:ascii="Times New Roman" w:eastAsia="Calibri" w:hAnsi="Times New Roman" w:cs="Times New Roman"/>
              </w:rPr>
              <w:t xml:space="preserve"> </w:t>
            </w:r>
            <w:proofErr w:type="gramStart"/>
            <w:r w:rsidRPr="00F726D8">
              <w:rPr>
                <w:rFonts w:ascii="Times New Roman" w:eastAsia="Calibri" w:hAnsi="Times New Roman" w:cs="Times New Roman"/>
              </w:rPr>
              <w:t>отсутствии</w:t>
            </w:r>
            <w:proofErr w:type="gramEnd"/>
            <w:r w:rsidRPr="00F726D8">
              <w:rPr>
                <w:rFonts w:ascii="Times New Roman" w:eastAsia="Calibri" w:hAnsi="Times New Roman" w:cs="Times New Roman"/>
              </w:rPr>
              <w:t xml:space="preserve">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F726D8" w:rsidRPr="00F726D8" w:rsidRDefault="00F726D8" w:rsidP="00F726D8">
            <w:pPr>
              <w:autoSpaceDE w:val="0"/>
              <w:autoSpaceDN w:val="0"/>
              <w:adjustRightInd w:val="0"/>
              <w:ind w:left="34"/>
              <w:jc w:val="both"/>
              <w:rPr>
                <w:rFonts w:ascii="Times New Roman" w:eastAsia="Calibri" w:hAnsi="Times New Roman" w:cs="Times New Roman"/>
              </w:rPr>
            </w:pPr>
            <w:r w:rsidRPr="00F726D8">
              <w:rPr>
                <w:rFonts w:ascii="Times New Roman" w:eastAsia="Calibri" w:hAnsi="Times New Roman" w:cs="Times New Roman"/>
              </w:rPr>
              <w:t xml:space="preserve">     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объекта, работы по которому начаты не ранее 2022 года и стоимость которых превышает 10 </w:t>
            </w:r>
            <w:proofErr w:type="gramStart"/>
            <w:r w:rsidRPr="00F726D8">
              <w:rPr>
                <w:rFonts w:ascii="Times New Roman" w:eastAsia="Calibri" w:hAnsi="Times New Roman" w:cs="Times New Roman"/>
              </w:rPr>
              <w:t>млн</w:t>
            </w:r>
            <w:proofErr w:type="gramEnd"/>
            <w:r w:rsidRPr="00F726D8">
              <w:rPr>
                <w:rFonts w:ascii="Times New Roman" w:eastAsia="Calibri" w:hAnsi="Times New Roman" w:cs="Times New Roman"/>
              </w:rPr>
              <w:t xml:space="preserve"> руб.);</w:t>
            </w:r>
          </w:p>
          <w:p w:rsidR="00F726D8" w:rsidRPr="00F726D8" w:rsidRDefault="00F726D8" w:rsidP="00F726D8">
            <w:pPr>
              <w:autoSpaceDE w:val="0"/>
              <w:autoSpaceDN w:val="0"/>
              <w:adjustRightInd w:val="0"/>
              <w:ind w:left="34"/>
              <w:jc w:val="both"/>
              <w:rPr>
                <w:rFonts w:ascii="Times New Roman" w:eastAsia="Calibri" w:hAnsi="Times New Roman" w:cs="Times New Roman"/>
              </w:rPr>
            </w:pPr>
            <w:r w:rsidRPr="00F726D8">
              <w:rPr>
                <w:rFonts w:ascii="Times New Roman" w:eastAsia="Calibri" w:hAnsi="Times New Roman" w:cs="Times New Roman"/>
              </w:rPr>
              <w:t xml:space="preserve">     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 </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11)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12) пояснительная записка к инвестиционному проекту, включающая его краткое описание;</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lastRenderedPageBreak/>
              <w:t xml:space="preserve"> 13) копия разрешения на строительство (реконструкцию) объекта или копия письма соответствующего органа, уполномоченного на выдачу разрешения на строительство (реконструкцию) в Ленинградской области, об отсутствии необходимости получения разрешения на строительство (реконструкцию) объекта (при создании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объекта) в случаях, предусмотренных действующим законодательством;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14) копия договора на приобретение оборудования (при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15) копия разрешения на ввод объекта в эксплуатацию (при создании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объекта) в случаях, предусмотренных действующим законодательством;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16) копия акта приемки объекта и копии документов, подтверждающих приобретение и монтаж оборудования (при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17) реестр платежных документов, подтверждающих факт оплаты участниками отбора фактически выполненных объемов работ по строительству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модернизации (реконструкции)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18) копия акта приемки объекта (этапа) (форма КС-11, ОС-1, ОС-1б и др.);</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19) локальные акты (приказы), подтверждающие начало проведения работ по созданию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реконструкции (модернизации) объекта и завершение проведения работ по созданию и(или) реконструкции (модернизации) объекта;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20) копия выписки из Единого государственного реестра недвижимости об объекте недвижимости (в том числе о земельном участке) на дату не ранее чем за 30 календарных дней до даты подачи заявки и копии иных правоустанавливающих документов, заверенных в установленном порядке (при наличии):</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а) на земельный участок, находящийся в собственности заявителя, на котором планируется проведение работ по созданию </w:t>
            </w:r>
            <w:proofErr w:type="gramStart"/>
            <w:r w:rsidRPr="00F726D8">
              <w:rPr>
                <w:rFonts w:ascii="Times New Roman" w:eastAsia="Calibri" w:hAnsi="Times New Roman" w:cs="Times New Roman"/>
              </w:rPr>
              <w:t>и(</w:t>
            </w:r>
            <w:proofErr w:type="gramEnd"/>
            <w:r w:rsidRPr="00F726D8">
              <w:rPr>
                <w:rFonts w:ascii="Times New Roman" w:eastAsia="Calibri" w:hAnsi="Times New Roman" w:cs="Times New Roman"/>
              </w:rPr>
              <w:t>или) модернизации (реконструкции) объектов агропромышленного комплекса;</w:t>
            </w:r>
          </w:p>
          <w:p w:rsidR="00F726D8" w:rsidRPr="00F726D8" w:rsidRDefault="00F726D8" w:rsidP="00F726D8">
            <w:pPr>
              <w:autoSpaceDE w:val="0"/>
              <w:autoSpaceDN w:val="0"/>
              <w:adjustRightInd w:val="0"/>
              <w:jc w:val="both"/>
              <w:rPr>
                <w:rFonts w:ascii="Times New Roman" w:eastAsia="Calibri" w:hAnsi="Times New Roman" w:cs="Times New Roman"/>
                <w:b/>
              </w:rPr>
            </w:pPr>
            <w:r w:rsidRPr="00F726D8">
              <w:rPr>
                <w:rFonts w:ascii="Times New Roman" w:eastAsia="Calibri" w:hAnsi="Times New Roman" w:cs="Times New Roman"/>
              </w:rPr>
              <w:t xml:space="preserve">    б) на объект недвижимости, находящийся в собственности заявителя, на котором планируется проведение работ по модернизации (реконструкции) объектов агропромышленного </w:t>
            </w:r>
            <w:proofErr w:type="gramStart"/>
            <w:r w:rsidRPr="00F726D8">
              <w:rPr>
                <w:rFonts w:ascii="Times New Roman" w:eastAsia="Calibri" w:hAnsi="Times New Roman" w:cs="Times New Roman"/>
              </w:rPr>
              <w:t>комплекса</w:t>
            </w:r>
            <w:proofErr w:type="gramEnd"/>
            <w:r w:rsidRPr="00F726D8">
              <w:rPr>
                <w:rFonts w:ascii="Times New Roman" w:eastAsia="Calibri" w:hAnsi="Times New Roman" w:cs="Times New Roman"/>
              </w:rPr>
              <w:t xml:space="preserve"> либо </w:t>
            </w:r>
            <w:proofErr w:type="gramStart"/>
            <w:r w:rsidRPr="00F726D8">
              <w:rPr>
                <w:rFonts w:ascii="Times New Roman" w:eastAsia="Calibri" w:hAnsi="Times New Roman" w:cs="Times New Roman"/>
              </w:rPr>
              <w:t>который</w:t>
            </w:r>
            <w:proofErr w:type="gramEnd"/>
            <w:r w:rsidRPr="00F726D8">
              <w:rPr>
                <w:rFonts w:ascii="Times New Roman" w:eastAsia="Calibri" w:hAnsi="Times New Roman" w:cs="Times New Roman"/>
              </w:rPr>
              <w:t xml:space="preserve"> был построен в результате проведения работ по созданию объектов агропромышленного комплекса.</w:t>
            </w:r>
            <w:r w:rsidRPr="00F726D8">
              <w:rPr>
                <w:rFonts w:ascii="Times New Roman" w:eastAsia="Calibri" w:hAnsi="Times New Roman" w:cs="Times New Roman"/>
                <w:b/>
              </w:rPr>
              <w:t xml:space="preserve"> </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По объектам, для убоя и первичной переработки скота,</w:t>
            </w:r>
            <w:r w:rsidRPr="00F726D8">
              <w:rPr>
                <w:rFonts w:ascii="Times New Roman" w:eastAsia="Calibri" w:hAnsi="Times New Roman" w:cs="Times New Roman"/>
              </w:rPr>
              <w:t xml:space="preserve"> в том числе переработки и хранения, предназначенные для мясоперерабатывающих предприятий (боен) </w:t>
            </w:r>
            <w:r w:rsidRPr="00F726D8">
              <w:rPr>
                <w:rFonts w:ascii="Times New Roman" w:eastAsia="Calibri" w:hAnsi="Times New Roman" w:cs="Times New Roman"/>
                <w:b/>
                <w:u w:val="single"/>
              </w:rPr>
              <w:t xml:space="preserve">дополнительно </w:t>
            </w:r>
            <w:r w:rsidRPr="00F726D8">
              <w:rPr>
                <w:rFonts w:ascii="Times New Roman" w:eastAsia="Calibri" w:hAnsi="Times New Roman" w:cs="Times New Roman"/>
              </w:rPr>
              <w:t>предоставляется:</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 xml:space="preserve">По объектам, для выращивания рыбы </w:t>
            </w:r>
            <w:r w:rsidRPr="00F726D8">
              <w:rPr>
                <w:rFonts w:ascii="Times New Roman" w:eastAsia="Calibri" w:hAnsi="Times New Roman" w:cs="Times New Roman"/>
              </w:rPr>
              <w:t xml:space="preserve"> (понтон (садок) рыбоводный для выращивания рыбы) - специальная плавающая конструкция для ограничения пространства путем установки сети (дели) предоставляются </w:t>
            </w:r>
            <w:r w:rsidRPr="00F726D8">
              <w:rPr>
                <w:rFonts w:ascii="Times New Roman" w:eastAsia="Calibri" w:hAnsi="Times New Roman" w:cs="Times New Roman"/>
                <w:b/>
              </w:rPr>
              <w:t>дополнительно  документы</w:t>
            </w:r>
            <w:r w:rsidRPr="00F726D8">
              <w:rPr>
                <w:rFonts w:ascii="Times New Roman" w:eastAsia="Calibri" w:hAnsi="Times New Roman" w:cs="Times New Roman"/>
              </w:rPr>
              <w:t>:</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информация о соответствии объекта требованиям по форме, утвержденной приказом комитета, с приложением обосновывающих материалов;</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проекта развития мощностей для выращивания рыбы;</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акта приема-передачи объекта основных средств (кроме зданий, сооружений) по формам ОС-1 и ОС-1б;</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приказа о вводе объекта в эксплуатацию;</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документа, подтверждающего заполнение объекта рыбой </w:t>
            </w:r>
            <w:r w:rsidRPr="00F726D8">
              <w:rPr>
                <w:rFonts w:ascii="Times New Roman" w:eastAsia="Calibri" w:hAnsi="Times New Roman" w:cs="Times New Roman"/>
              </w:rPr>
              <w:lastRenderedPageBreak/>
              <w:t>(рыбопосадочным материалом) для осуществления товарного рыбоводства;</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договора поставки оборудования;</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акта приема-передачи оборудования;</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универсального передаточного документа (либо копия счета-фактуры и товарной накладной);</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rPr>
              <w:t xml:space="preserve">         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jc w:val="both"/>
              <w:rPr>
                <w:rFonts w:ascii="Times New Roman" w:eastAsia="Calibri" w:hAnsi="Times New Roman" w:cs="Times New Roman"/>
              </w:rPr>
            </w:pPr>
            <w:r w:rsidRPr="00F726D8">
              <w:rPr>
                <w:rFonts w:ascii="Times New Roman" w:eastAsia="Calibri" w:hAnsi="Times New Roman" w:cs="Times New Roman"/>
                <w:b/>
              </w:rPr>
              <w:t>За исключением по объектам, для убоя и первичной переработки скота,</w:t>
            </w:r>
            <w:r w:rsidRPr="00F726D8">
              <w:rPr>
                <w:rFonts w:ascii="Times New Roman" w:eastAsia="Calibri" w:hAnsi="Times New Roman" w:cs="Times New Roman"/>
              </w:rPr>
              <w:t xml:space="preserve"> в том числе переработки и хранения, предназначенные для мясоперерабатывающих предприятий (боен) </w:t>
            </w:r>
            <w:r w:rsidRPr="00F726D8">
              <w:rPr>
                <w:rFonts w:ascii="Times New Roman" w:eastAsia="Calibri" w:hAnsi="Times New Roman" w:cs="Times New Roman"/>
                <w:b/>
                <w:u w:val="single"/>
              </w:rPr>
              <w:t xml:space="preserve">дополнительно </w:t>
            </w:r>
            <w:r w:rsidRPr="00F726D8">
              <w:rPr>
                <w:rFonts w:ascii="Times New Roman" w:eastAsia="Calibri" w:hAnsi="Times New Roman" w:cs="Times New Roman"/>
              </w:rPr>
              <w:t>предоставляется:</w:t>
            </w:r>
          </w:p>
          <w:p w:rsidR="00F726D8" w:rsidRPr="00F726D8" w:rsidRDefault="00F726D8" w:rsidP="00F726D8">
            <w:pPr>
              <w:autoSpaceDE w:val="0"/>
              <w:autoSpaceDN w:val="0"/>
              <w:adjustRightInd w:val="0"/>
              <w:ind w:firstLine="540"/>
              <w:jc w:val="both"/>
              <w:rPr>
                <w:rFonts w:ascii="Times New Roman" w:eastAsia="Calibri" w:hAnsi="Times New Roman" w:cs="Times New Roman"/>
              </w:rPr>
            </w:pPr>
            <w:r w:rsidRPr="00F726D8">
              <w:rPr>
                <w:rFonts w:ascii="Times New Roman" w:eastAsia="Calibri" w:hAnsi="Times New Roman" w:cs="Times New Roman"/>
              </w:rP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F726D8" w:rsidRPr="00F726D8" w:rsidRDefault="00F726D8" w:rsidP="00F726D8">
            <w:pPr>
              <w:autoSpaceDE w:val="0"/>
              <w:autoSpaceDN w:val="0"/>
              <w:adjustRightInd w:val="0"/>
              <w:jc w:val="both"/>
              <w:rPr>
                <w:rFonts w:ascii="Times New Roman" w:eastAsia="Calibri" w:hAnsi="Times New Roman" w:cs="Times New Roman"/>
              </w:rPr>
            </w:pPr>
          </w:p>
          <w:p w:rsidR="0064241C" w:rsidRDefault="0064241C" w:rsidP="00315D41">
            <w:pPr>
              <w:autoSpaceDE w:val="0"/>
              <w:autoSpaceDN w:val="0"/>
              <w:adjustRightInd w:val="0"/>
              <w:jc w:val="both"/>
              <w:rPr>
                <w:rFonts w:ascii="Times New Roman" w:eastAsia="Calibri" w:hAnsi="Times New Roman" w:cs="Times New Roman"/>
                <w:i/>
              </w:rPr>
            </w:pPr>
            <w:r>
              <w:rPr>
                <w:rFonts w:ascii="Times New Roman" w:eastAsia="Calibri" w:hAnsi="Times New Roman" w:cs="Times New Roman"/>
                <w:i/>
              </w:rPr>
              <w:t>Документы:</w:t>
            </w:r>
          </w:p>
          <w:p w:rsidR="005E4450" w:rsidRDefault="005E4450" w:rsidP="00315D41">
            <w:pPr>
              <w:autoSpaceDE w:val="0"/>
              <w:autoSpaceDN w:val="0"/>
              <w:adjustRightInd w:val="0"/>
              <w:jc w:val="both"/>
              <w:rPr>
                <w:rFonts w:ascii="Times New Roman" w:hAnsi="Times New Roman" w:cs="Times New Roman"/>
              </w:rPr>
            </w:pPr>
            <w:r>
              <w:rPr>
                <w:rFonts w:ascii="Times New Roman" w:hAnsi="Times New Roman" w:cs="Times New Roman"/>
              </w:rPr>
              <w:t xml:space="preserve">- на возмещение части прямых понесенных затрат на создание и (или) модернизацию объектов </w:t>
            </w:r>
            <w:r w:rsidRPr="005E4450">
              <w:rPr>
                <w:rFonts w:ascii="Times New Roman" w:hAnsi="Times New Roman" w:cs="Times New Roman"/>
              </w:rPr>
              <w:t>агропромышленного комплекса</w:t>
            </w:r>
            <w:r>
              <w:rPr>
                <w:rFonts w:ascii="Times New Roman" w:hAnsi="Times New Roman" w:cs="Times New Roman"/>
              </w:rPr>
              <w:t>;</w:t>
            </w:r>
          </w:p>
          <w:p w:rsidR="005E4450" w:rsidRPr="005E4450" w:rsidRDefault="005E4450" w:rsidP="00315D41">
            <w:pPr>
              <w:autoSpaceDE w:val="0"/>
              <w:autoSpaceDN w:val="0"/>
              <w:adjustRightInd w:val="0"/>
              <w:jc w:val="both"/>
              <w:rPr>
                <w:rFonts w:ascii="Times New Roman" w:hAnsi="Times New Roman" w:cs="Times New Roman"/>
              </w:rPr>
            </w:pPr>
            <w:r>
              <w:rPr>
                <w:rFonts w:ascii="Times New Roman" w:hAnsi="Times New Roman" w:cs="Times New Roman"/>
              </w:rPr>
              <w:t xml:space="preserve">- на возмещение части прямых понесенных затрат на создание и (или) модернизацию объектов </w:t>
            </w:r>
            <w:r w:rsidRPr="005E4450">
              <w:rPr>
                <w:rFonts w:ascii="Times New Roman" w:hAnsi="Times New Roman" w:cs="Times New Roman"/>
              </w:rPr>
              <w:t>по переработке сельскохозяйственной продукции</w:t>
            </w:r>
          </w:p>
          <w:p w:rsidR="00315D41" w:rsidRPr="00315D41" w:rsidRDefault="00B83500" w:rsidP="00315D41">
            <w:pPr>
              <w:autoSpaceDE w:val="0"/>
              <w:autoSpaceDN w:val="0"/>
              <w:adjustRightInd w:val="0"/>
              <w:jc w:val="both"/>
              <w:rPr>
                <w:rFonts w:ascii="Times New Roman" w:hAnsi="Times New Roman" w:cs="Times New Roman"/>
                <w:i/>
              </w:rPr>
            </w:pPr>
            <w:r>
              <w:rPr>
                <w:rFonts w:ascii="Times New Roman" w:hAnsi="Times New Roman" w:cs="Times New Roman"/>
                <w:b/>
              </w:rPr>
              <w:t xml:space="preserve">установлены </w:t>
            </w:r>
            <w:r w:rsidR="00315D41" w:rsidRPr="00B83500">
              <w:rPr>
                <w:rFonts w:ascii="Times New Roman" w:hAnsi="Times New Roman" w:cs="Times New Roman"/>
                <w:b/>
              </w:rPr>
              <w:t>Приложени</w:t>
            </w:r>
            <w:r w:rsidRPr="00B83500">
              <w:rPr>
                <w:rFonts w:ascii="Times New Roman" w:hAnsi="Times New Roman" w:cs="Times New Roman"/>
                <w:b/>
              </w:rPr>
              <w:t>ем</w:t>
            </w:r>
            <w:r w:rsidR="00315D41" w:rsidRPr="00B83500">
              <w:rPr>
                <w:rFonts w:ascii="Times New Roman" w:hAnsi="Times New Roman" w:cs="Times New Roman"/>
                <w:b/>
              </w:rPr>
              <w:t xml:space="preserve"> </w:t>
            </w:r>
            <w:r w:rsidRPr="00B83500">
              <w:rPr>
                <w:rFonts w:ascii="Times New Roman" w:hAnsi="Times New Roman" w:cs="Times New Roman"/>
                <w:b/>
              </w:rPr>
              <w:t>39</w:t>
            </w:r>
            <w:r w:rsidR="00315D41" w:rsidRPr="00B83500">
              <w:rPr>
                <w:rFonts w:ascii="Times New Roman" w:hAnsi="Times New Roman" w:cs="Times New Roman"/>
                <w:b/>
              </w:rPr>
              <w:t xml:space="preserve"> </w:t>
            </w:r>
            <w:r w:rsidR="00315D41" w:rsidRPr="00B83500">
              <w:rPr>
                <w:rFonts w:ascii="Times New Roman" w:hAnsi="Times New Roman" w:cs="Times New Roman"/>
              </w:rPr>
              <w:t>Порядка</w:t>
            </w:r>
            <w:r w:rsidR="00315D41" w:rsidRPr="00B83500">
              <w:t xml:space="preserve"> </w:t>
            </w:r>
            <w:r w:rsidR="00315D41" w:rsidRPr="00B83500">
              <w:rPr>
                <w:rFonts w:ascii="Times New Roman" w:hAnsi="Times New Roman" w:cs="Times New Roman"/>
              </w:rPr>
              <w:t xml:space="preserve">предоставления субсидий из областного бюджета Ленинградской области и поступивших в порядке </w:t>
            </w:r>
            <w:proofErr w:type="spellStart"/>
            <w:r w:rsidR="00315D41" w:rsidRPr="00B83500">
              <w:rPr>
                <w:rFonts w:ascii="Times New Roman" w:hAnsi="Times New Roman" w:cs="Times New Roman"/>
              </w:rPr>
              <w:t>софинансирования</w:t>
            </w:r>
            <w:proofErr w:type="spellEnd"/>
            <w:r w:rsidR="00315D41" w:rsidRPr="00B83500">
              <w:rPr>
                <w:rFonts w:ascii="Times New Roman" w:hAnsi="Times New Roman" w:cs="Times New Roman"/>
              </w:rP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утвержденных постановлением Правительства Ленинградской области от 04.02.2014 N 15</w:t>
            </w:r>
            <w:r w:rsidR="00482C2A">
              <w:rPr>
                <w:rFonts w:ascii="Times New Roman" w:hAnsi="Times New Roman" w:cs="Times New Roman"/>
                <w:i/>
              </w:rPr>
              <w:t xml:space="preserve"> </w:t>
            </w:r>
            <w:r>
              <w:rPr>
                <w:rFonts w:ascii="Times New Roman" w:hAnsi="Times New Roman" w:cs="Times New Roman"/>
                <w:i/>
              </w:rPr>
              <w:t>(</w:t>
            </w:r>
            <w:r w:rsidR="00AC2D7E">
              <w:rPr>
                <w:rFonts w:ascii="Times New Roman" w:hAnsi="Times New Roman" w:cs="Times New Roman"/>
                <w:i/>
              </w:rPr>
              <w:t>прилагается</w:t>
            </w:r>
            <w:r w:rsidR="0064241C">
              <w:rPr>
                <w:rFonts w:ascii="Times New Roman" w:hAnsi="Times New Roman" w:cs="Times New Roman"/>
                <w:i/>
              </w:rPr>
              <w:t xml:space="preserve"> новая редакция</w:t>
            </w:r>
            <w:r>
              <w:rPr>
                <w:rFonts w:ascii="Times New Roman" w:hAnsi="Times New Roman" w:cs="Times New Roman"/>
                <w:i/>
              </w:rPr>
              <w:t xml:space="preserve">) </w:t>
            </w:r>
          </w:p>
          <w:p w:rsidR="008A68F8" w:rsidRPr="006C2097" w:rsidRDefault="008A68F8" w:rsidP="008A68F8">
            <w:pPr>
              <w:autoSpaceDE w:val="0"/>
              <w:autoSpaceDN w:val="0"/>
              <w:adjustRightInd w:val="0"/>
              <w:jc w:val="both"/>
              <w:rPr>
                <w:rFonts w:ascii="Times New Roman" w:hAnsi="Times New Roman" w:cs="Times New Roman"/>
              </w:rPr>
            </w:pPr>
          </w:p>
        </w:tc>
      </w:tr>
      <w:tr w:rsidR="00621969" w:rsidRPr="006C2097" w:rsidTr="00DB3255">
        <w:trPr>
          <w:trHeight w:val="4240"/>
        </w:trPr>
        <w:tc>
          <w:tcPr>
            <w:tcW w:w="3402" w:type="dxa"/>
            <w:vAlign w:val="center"/>
          </w:tcPr>
          <w:p w:rsidR="00621969" w:rsidRPr="006C2097" w:rsidRDefault="00621969" w:rsidP="00DB3255">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Результат предоставления субсидии, а также характеристик</w:t>
            </w:r>
            <w:r w:rsidR="00DB3255">
              <w:rPr>
                <w:rFonts w:ascii="Times New Roman" w:eastAsia="Times New Roman" w:hAnsi="Times New Roman" w:cs="Times New Roman"/>
                <w:color w:val="000000"/>
                <w:lang w:eastAsia="ru-RU"/>
              </w:rPr>
              <w:t xml:space="preserve">а </w:t>
            </w:r>
            <w:r w:rsidRPr="006C2097">
              <w:rPr>
                <w:rFonts w:ascii="Times New Roman" w:eastAsia="Times New Roman" w:hAnsi="Times New Roman" w:cs="Times New Roman"/>
                <w:color w:val="000000"/>
                <w:lang w:eastAsia="ru-RU"/>
              </w:rPr>
              <w:t>результата</w:t>
            </w:r>
            <w:r w:rsidR="00B72B5D" w:rsidRPr="006C2097">
              <w:rPr>
                <w:rFonts w:ascii="Times New Roman" w:eastAsia="Times New Roman" w:hAnsi="Times New Roman" w:cs="Times New Roman"/>
                <w:color w:val="000000"/>
                <w:lang w:eastAsia="ru-RU"/>
              </w:rPr>
              <w:t>, необходим</w:t>
            </w:r>
            <w:r w:rsidR="00DB3255">
              <w:rPr>
                <w:rFonts w:ascii="Times New Roman" w:eastAsia="Times New Roman" w:hAnsi="Times New Roman" w:cs="Times New Roman"/>
                <w:color w:val="000000"/>
                <w:lang w:eastAsia="ru-RU"/>
              </w:rPr>
              <w:t>ая</w:t>
            </w:r>
            <w:r w:rsidR="00B72B5D" w:rsidRPr="006C2097">
              <w:rPr>
                <w:rFonts w:ascii="Times New Roman" w:eastAsia="Times New Roman" w:hAnsi="Times New Roman" w:cs="Times New Roman"/>
                <w:color w:val="000000"/>
                <w:lang w:eastAsia="ru-RU"/>
              </w:rPr>
              <w:t xml:space="preserve"> (необходимые) для достижения рез</w:t>
            </w:r>
            <w:r w:rsidR="00DB3255">
              <w:rPr>
                <w:rFonts w:ascii="Times New Roman" w:eastAsia="Times New Roman" w:hAnsi="Times New Roman" w:cs="Times New Roman"/>
                <w:color w:val="000000"/>
                <w:lang w:eastAsia="ru-RU"/>
              </w:rPr>
              <w:t>ультата предоставления субсидии</w:t>
            </w:r>
          </w:p>
        </w:tc>
        <w:tc>
          <w:tcPr>
            <w:tcW w:w="6946" w:type="dxa"/>
            <w:vAlign w:val="center"/>
          </w:tcPr>
          <w:p w:rsidR="0060301F"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По направлениям</w:t>
            </w:r>
            <w:r w:rsidR="0060301F">
              <w:rPr>
                <w:rFonts w:ascii="Times New Roman" w:hAnsi="Times New Roman" w:cs="Times New Roman"/>
              </w:rPr>
              <w:t>:</w:t>
            </w:r>
            <w:r>
              <w:rPr>
                <w:rFonts w:ascii="Times New Roman" w:hAnsi="Times New Roman" w:cs="Times New Roman"/>
              </w:rPr>
              <w:t xml:space="preserve"> </w:t>
            </w:r>
          </w:p>
          <w:p w:rsidR="00DB3255" w:rsidRP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60301F" w:rsidRPr="0060301F">
              <w:rPr>
                <w:rFonts w:ascii="Times New Roman" w:hAnsi="Times New Roman" w:cs="Times New Roman"/>
                <w:b/>
              </w:rPr>
              <w:t>на возмещение части прямых понесенных затрат на создание и (или) модернизацию объектов</w:t>
            </w:r>
            <w:r w:rsidR="0060301F">
              <w:rPr>
                <w:rFonts w:ascii="Times New Roman" w:hAnsi="Times New Roman" w:cs="Times New Roman"/>
              </w:rPr>
              <w:t xml:space="preserve"> </w:t>
            </w:r>
            <w:r w:rsidRPr="00DB3255">
              <w:rPr>
                <w:rFonts w:ascii="Times New Roman" w:hAnsi="Times New Roman" w:cs="Times New Roman"/>
                <w:b/>
              </w:rPr>
              <w:t xml:space="preserve">агропромышленного </w:t>
            </w:r>
            <w:r w:rsidR="0060301F" w:rsidRPr="00DB3255">
              <w:rPr>
                <w:rFonts w:ascii="Times New Roman" w:hAnsi="Times New Roman" w:cs="Times New Roman"/>
                <w:b/>
              </w:rPr>
              <w:t>комплекса</w:t>
            </w:r>
            <w:r w:rsidR="0060301F">
              <w:rPr>
                <w:rFonts w:ascii="Times New Roman" w:hAnsi="Times New Roman" w:cs="Times New Roman"/>
              </w:rPr>
              <w:t xml:space="preserve"> результат</w:t>
            </w:r>
            <w:r w:rsidRPr="00DB3255">
              <w:rPr>
                <w:rFonts w:ascii="Times New Roman" w:hAnsi="Times New Roman" w:cs="Times New Roman"/>
              </w:rPr>
              <w:t xml:space="preserve"> предоставления субсидии - созданы </w:t>
            </w:r>
            <w:proofErr w:type="gramStart"/>
            <w:r w:rsidRPr="00DB3255">
              <w:rPr>
                <w:rFonts w:ascii="Times New Roman" w:hAnsi="Times New Roman" w:cs="Times New Roman"/>
              </w:rPr>
              <w:t>и(</w:t>
            </w:r>
            <w:proofErr w:type="gramEnd"/>
            <w:r w:rsidRPr="00DB3255">
              <w:rPr>
                <w:rFonts w:ascii="Times New Roman" w:hAnsi="Times New Roman" w:cs="Times New Roman"/>
              </w:rPr>
              <w:t>или) модернизированы объекты агропромышленного комплекса (единиц).</w:t>
            </w:r>
            <w:r w:rsidRPr="00DB3255">
              <w:t xml:space="preserve"> </w:t>
            </w:r>
          </w:p>
          <w:p w:rsidR="00DB3255" w:rsidRDefault="00DB3255" w:rsidP="00DB3255">
            <w:pPr>
              <w:autoSpaceDE w:val="0"/>
              <w:autoSpaceDN w:val="0"/>
              <w:adjustRightInd w:val="0"/>
              <w:jc w:val="both"/>
              <w:rPr>
                <w:rFonts w:ascii="Times New Roman" w:hAnsi="Times New Roman" w:cs="Times New Roman"/>
              </w:rPr>
            </w:pPr>
            <w:r w:rsidRPr="00DB3255">
              <w:rPr>
                <w:rFonts w:ascii="Times New Roman" w:hAnsi="Times New Roman" w:cs="Times New Roman"/>
              </w:rPr>
              <w:t xml:space="preserve">Характеристика результата - количество введенных в год предоставления субсидии, а также в годах, предшествующих году предоставления субсидии, созданных </w:t>
            </w:r>
            <w:proofErr w:type="gramStart"/>
            <w:r w:rsidRPr="00DB3255">
              <w:rPr>
                <w:rFonts w:ascii="Times New Roman" w:hAnsi="Times New Roman" w:cs="Times New Roman"/>
              </w:rPr>
              <w:t>и(</w:t>
            </w:r>
            <w:proofErr w:type="gramEnd"/>
            <w:r w:rsidRPr="00DB3255">
              <w:rPr>
                <w:rFonts w:ascii="Times New Roman" w:hAnsi="Times New Roman" w:cs="Times New Roman"/>
              </w:rPr>
              <w:t>или) модернизированных</w:t>
            </w:r>
            <w:r w:rsidRPr="00DB3255">
              <w:rPr>
                <w:rFonts w:ascii="Times New Roman" w:hAnsi="Times New Roman" w:cs="Times New Roman"/>
                <w:b/>
              </w:rPr>
              <w:t xml:space="preserve"> </w:t>
            </w:r>
            <w:r w:rsidRPr="00DB3255">
              <w:rPr>
                <w:rFonts w:ascii="Times New Roman" w:hAnsi="Times New Roman" w:cs="Times New Roman"/>
              </w:rPr>
              <w:t>объектов агропромышленного комплекса.</w:t>
            </w:r>
          </w:p>
          <w:p w:rsid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2) </w:t>
            </w:r>
            <w:r w:rsidR="0060301F" w:rsidRPr="0060301F">
              <w:rPr>
                <w:rFonts w:ascii="Times New Roman" w:hAnsi="Times New Roman" w:cs="Times New Roman"/>
                <w:b/>
              </w:rPr>
              <w:t>на возмещение части прямых понесенных затрат на создание и (или) модернизацию объектов</w:t>
            </w:r>
            <w:r w:rsidR="0060301F" w:rsidRPr="00DB3255">
              <w:rPr>
                <w:rFonts w:ascii="Times New Roman" w:hAnsi="Times New Roman" w:cs="Times New Roman"/>
                <w:b/>
              </w:rPr>
              <w:t xml:space="preserve"> </w:t>
            </w:r>
            <w:r w:rsidRPr="00DB3255">
              <w:rPr>
                <w:rFonts w:ascii="Times New Roman" w:hAnsi="Times New Roman" w:cs="Times New Roman"/>
                <w:b/>
              </w:rPr>
              <w:t>по переработке сельскохозяйственной продукции</w:t>
            </w:r>
            <w:r>
              <w:rPr>
                <w:rFonts w:ascii="Times New Roman" w:hAnsi="Times New Roman" w:cs="Times New Roman"/>
              </w:rPr>
              <w:t xml:space="preserve"> </w:t>
            </w:r>
            <w:r w:rsidRPr="00DB3255">
              <w:rPr>
                <w:rFonts w:ascii="Times New Roman" w:hAnsi="Times New Roman" w:cs="Times New Roman"/>
              </w:rPr>
              <w:t>результат предоставления субсидии - прирост объема продукции, произведенной на объекте, в году, следую</w:t>
            </w:r>
            <w:r>
              <w:rPr>
                <w:rFonts w:ascii="Times New Roman" w:hAnsi="Times New Roman" w:cs="Times New Roman"/>
              </w:rPr>
              <w:t>щем за годом ввода объекта в эксплуатацию при создании объекта или за годом приемки объекта при модернизации объекта (тонн).</w:t>
            </w:r>
          </w:p>
          <w:p w:rsidR="00621969" w:rsidRPr="00DB3255" w:rsidRDefault="00DB3255" w:rsidP="00DB3255">
            <w:pPr>
              <w:autoSpaceDE w:val="0"/>
              <w:autoSpaceDN w:val="0"/>
              <w:adjustRightInd w:val="0"/>
              <w:jc w:val="both"/>
              <w:rPr>
                <w:rFonts w:ascii="Times New Roman" w:hAnsi="Times New Roman" w:cs="Times New Roman"/>
              </w:rPr>
            </w:pPr>
            <w:r>
              <w:rPr>
                <w:rFonts w:ascii="Times New Roman" w:hAnsi="Times New Roman" w:cs="Times New Roman"/>
              </w:rPr>
              <w:t xml:space="preserve">Характеристика результата - количество произведенной продукции на объекте по переработке продукции, предназначенном для производства </w:t>
            </w:r>
            <w:proofErr w:type="gramStart"/>
            <w:r>
              <w:rPr>
                <w:rFonts w:ascii="Times New Roman" w:hAnsi="Times New Roman" w:cs="Times New Roman"/>
              </w:rPr>
              <w:t>и(</w:t>
            </w:r>
            <w:proofErr w:type="gramEnd"/>
            <w:r>
              <w:rPr>
                <w:rFonts w:ascii="Times New Roman" w:hAnsi="Times New Roman" w:cs="Times New Roman"/>
              </w:rPr>
              <w:t>или) переработки продукции.</w:t>
            </w:r>
          </w:p>
        </w:tc>
      </w:tr>
      <w:tr w:rsidR="00621969" w:rsidRPr="006C2097" w:rsidTr="006C2097">
        <w:tc>
          <w:tcPr>
            <w:tcW w:w="3402" w:type="dxa"/>
            <w:vAlign w:val="center"/>
          </w:tcPr>
          <w:p w:rsidR="00621969" w:rsidRPr="006C2097" w:rsidRDefault="00B72B5D" w:rsidP="00B72B5D">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 xml:space="preserve">орядок подачи заявок участниками отбора в соответствии с пунктом 2.2 </w:t>
            </w:r>
            <w:r w:rsidR="00874D26" w:rsidRPr="006C2097">
              <w:rPr>
                <w:rFonts w:ascii="Times New Roman" w:eastAsia="Times New Roman" w:hAnsi="Times New Roman" w:cs="Times New Roman"/>
                <w:color w:val="000000"/>
                <w:lang w:eastAsia="ru-RU"/>
              </w:rPr>
              <w:t xml:space="preserve">Порядка </w:t>
            </w:r>
            <w:r w:rsidR="00E63A52" w:rsidRPr="006C2097">
              <w:rPr>
                <w:rFonts w:ascii="Times New Roman" w:eastAsia="Times New Roman" w:hAnsi="Times New Roman" w:cs="Times New Roman"/>
                <w:color w:val="000000"/>
                <w:lang w:eastAsia="ru-RU"/>
              </w:rPr>
              <w:t>и требования, предъявляемые к форме и содержанию заявок, подаваемых участниками отбора</w:t>
            </w:r>
          </w:p>
        </w:tc>
        <w:tc>
          <w:tcPr>
            <w:tcW w:w="6946" w:type="dxa"/>
            <w:vAlign w:val="center"/>
          </w:tcPr>
          <w:p w:rsidR="00236056" w:rsidRDefault="00236056" w:rsidP="00236056">
            <w:pPr>
              <w:autoSpaceDE w:val="0"/>
              <w:autoSpaceDN w:val="0"/>
              <w:adjustRightInd w:val="0"/>
              <w:jc w:val="both"/>
              <w:rPr>
                <w:rFonts w:ascii="Times New Roman" w:hAnsi="Times New Roman" w:cs="Times New Roman"/>
              </w:rPr>
            </w:pPr>
            <w:r>
              <w:rPr>
                <w:rFonts w:ascii="Times New Roman" w:hAnsi="Times New Roman" w:cs="Times New Roman"/>
              </w:rPr>
              <w:t xml:space="preserve">Участник отбора представляет заявку, в состав которой входят документы, указанные  в информации о проведении отбора. Участник отбора для участия в отборе может подать более одной заявки </w:t>
            </w:r>
          </w:p>
          <w:p w:rsidR="00236056" w:rsidRDefault="00236056" w:rsidP="005E4450">
            <w:pPr>
              <w:autoSpaceDE w:val="0"/>
              <w:autoSpaceDN w:val="0"/>
              <w:adjustRightInd w:val="0"/>
              <w:jc w:val="both"/>
              <w:rPr>
                <w:rFonts w:ascii="Times New Roman" w:hAnsi="Times New Roman" w:cs="Times New Roman"/>
              </w:rPr>
            </w:pPr>
            <w:r>
              <w:rPr>
                <w:rFonts w:ascii="Times New Roman" w:hAnsi="Times New Roman" w:cs="Times New Roman"/>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874D26" w:rsidRPr="006C2097" w:rsidRDefault="00874D26" w:rsidP="00456043">
            <w:pPr>
              <w:jc w:val="both"/>
              <w:rPr>
                <w:rFonts w:ascii="Times New Roman" w:eastAsia="Times New Roman" w:hAnsi="Times New Roman" w:cs="Times New Roman"/>
                <w:color w:val="000000"/>
                <w:lang w:eastAsia="ru-RU"/>
              </w:rPr>
            </w:pPr>
          </w:p>
        </w:tc>
      </w:tr>
      <w:tr w:rsidR="00E63A52" w:rsidRPr="006C2097" w:rsidTr="006C2097">
        <w:tc>
          <w:tcPr>
            <w:tcW w:w="3402" w:type="dxa"/>
            <w:vAlign w:val="center"/>
          </w:tcPr>
          <w:p w:rsidR="00E63A52" w:rsidRPr="006C2097" w:rsidRDefault="00874D26" w:rsidP="00405453">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 xml:space="preserve">орядок отзыва заявки </w:t>
            </w:r>
            <w:r w:rsidR="00E63A52" w:rsidRPr="006C2097">
              <w:rPr>
                <w:rFonts w:ascii="Times New Roman" w:eastAsia="Times New Roman" w:hAnsi="Times New Roman" w:cs="Times New Roman"/>
                <w:color w:val="000000"/>
                <w:lang w:eastAsia="ru-RU"/>
              </w:rPr>
              <w:lastRenderedPageBreak/>
              <w:t xml:space="preserve">участником отбора, порядок возврата заявки участнику отбора, </w:t>
            </w:r>
            <w:proofErr w:type="gramStart"/>
            <w:r w:rsidR="00E63A52" w:rsidRPr="006C2097">
              <w:rPr>
                <w:rFonts w:ascii="Times New Roman" w:eastAsia="Times New Roman" w:hAnsi="Times New Roman" w:cs="Times New Roman"/>
                <w:color w:val="000000"/>
                <w:lang w:eastAsia="ru-RU"/>
              </w:rPr>
              <w:t>определяющий</w:t>
            </w:r>
            <w:proofErr w:type="gramEnd"/>
            <w:r w:rsidR="00E63A52" w:rsidRPr="006C2097">
              <w:rPr>
                <w:rFonts w:ascii="Times New Roman" w:eastAsia="Times New Roman" w:hAnsi="Times New Roman" w:cs="Times New Roman"/>
                <w:color w:val="000000"/>
                <w:lang w:eastAsia="ru-RU"/>
              </w:rPr>
              <w:t xml:space="preserve"> в том числе основания для возврата заявок участнику отбора, порядок внесения изменений в заявку участником отбора в соотве</w:t>
            </w:r>
            <w:r w:rsidRPr="006C2097">
              <w:rPr>
                <w:rFonts w:ascii="Times New Roman" w:eastAsia="Times New Roman" w:hAnsi="Times New Roman" w:cs="Times New Roman"/>
                <w:color w:val="000000"/>
                <w:lang w:eastAsia="ru-RU"/>
              </w:rPr>
              <w:t xml:space="preserve">тствии с пунктом 2.2 </w:t>
            </w:r>
            <w:r w:rsidR="00E63A52" w:rsidRPr="006C2097">
              <w:rPr>
                <w:rFonts w:ascii="Times New Roman" w:eastAsia="Times New Roman" w:hAnsi="Times New Roman" w:cs="Times New Roman"/>
                <w:color w:val="000000"/>
                <w:lang w:eastAsia="ru-RU"/>
              </w:rPr>
              <w:t>Порядка</w:t>
            </w:r>
          </w:p>
        </w:tc>
        <w:tc>
          <w:tcPr>
            <w:tcW w:w="6946" w:type="dxa"/>
            <w:vAlign w:val="center"/>
          </w:tcPr>
          <w:p w:rsidR="00E63A52"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lastRenderedPageBreak/>
              <w:t xml:space="preserve">Участник отбора вправе отозвать заявку до даты окончания срока </w:t>
            </w:r>
            <w:r w:rsidRPr="006C2097">
              <w:rPr>
                <w:rFonts w:ascii="Times New Roman" w:eastAsia="Times New Roman" w:hAnsi="Times New Roman" w:cs="Times New Roman"/>
                <w:color w:val="000000"/>
                <w:lang w:eastAsia="ru-RU"/>
              </w:rPr>
              <w:lastRenderedPageBreak/>
              <w:t>проведения отбора путем направления в комитет соответствующего письма. Отозванные заявки не учитываются при определении количества заявок, представленных на участие в отборе.</w:t>
            </w:r>
          </w:p>
          <w:p w:rsidR="00F82C1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Возможност</w:t>
            </w:r>
            <w:r w:rsidR="00C1563C">
              <w:rPr>
                <w:rFonts w:ascii="Times New Roman" w:eastAsia="Times New Roman" w:hAnsi="Times New Roman" w:cs="Times New Roman"/>
                <w:color w:val="000000"/>
                <w:lang w:eastAsia="ru-RU"/>
              </w:rPr>
              <w:t>ь</w:t>
            </w:r>
            <w:r w:rsidRPr="006C2097">
              <w:rPr>
                <w:rFonts w:ascii="Times New Roman" w:eastAsia="Times New Roman" w:hAnsi="Times New Roman" w:cs="Times New Roman"/>
                <w:color w:val="000000"/>
                <w:lang w:eastAsia="ru-RU"/>
              </w:rPr>
              <w:t xml:space="preserve"> возврата заявок на доработку отсутствует.</w:t>
            </w:r>
          </w:p>
          <w:p w:rsidR="008D4854"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Внесение изменений в заявку осуществляется путем отзыва и подачи новой заявки в течение срока приема заявки</w:t>
            </w:r>
            <w:r w:rsidR="005523DF">
              <w:rPr>
                <w:rFonts w:ascii="Times New Roman" w:eastAsia="Times New Roman" w:hAnsi="Times New Roman" w:cs="Times New Roman"/>
                <w:color w:val="000000"/>
                <w:lang w:eastAsia="ru-RU"/>
              </w:rPr>
              <w:t>.</w:t>
            </w:r>
          </w:p>
        </w:tc>
      </w:tr>
      <w:tr w:rsidR="00621969" w:rsidRPr="006C2097" w:rsidTr="006C2097">
        <w:tc>
          <w:tcPr>
            <w:tcW w:w="3402" w:type="dxa"/>
            <w:vAlign w:val="center"/>
          </w:tcPr>
          <w:p w:rsidR="00621969" w:rsidRPr="006C2097" w:rsidRDefault="00874D26" w:rsidP="00874D26">
            <w:pPr>
              <w:pStyle w:val="a3"/>
              <w:contextualSpacing/>
              <w:rPr>
                <w:rFonts w:ascii="Times New Roman" w:eastAsia="Times New Roman" w:hAnsi="Times New Roman" w:cs="Times New Roman"/>
                <w:color w:val="000000"/>
                <w:highlight w:val="yellow"/>
                <w:lang w:eastAsia="ru-RU"/>
              </w:rPr>
            </w:pPr>
            <w:r w:rsidRPr="006C2097">
              <w:rPr>
                <w:rFonts w:ascii="Times New Roman" w:eastAsia="Times New Roman" w:hAnsi="Times New Roman" w:cs="Times New Roman"/>
                <w:color w:val="000000"/>
                <w:lang w:eastAsia="ru-RU"/>
              </w:rPr>
              <w:lastRenderedPageBreak/>
              <w:t>П</w:t>
            </w:r>
            <w:r w:rsidR="00E63A52" w:rsidRPr="006C2097">
              <w:rPr>
                <w:rFonts w:ascii="Times New Roman" w:eastAsia="Times New Roman" w:hAnsi="Times New Roman" w:cs="Times New Roman"/>
                <w:color w:val="000000"/>
                <w:lang w:eastAsia="ru-RU"/>
              </w:rPr>
              <w:t>равила рассмотрения и оценки заявок участников отбора в соответствии с пунктом 2.5</w:t>
            </w:r>
            <w:r w:rsidRPr="006C2097">
              <w:rPr>
                <w:rFonts w:ascii="Times New Roman" w:eastAsia="Times New Roman" w:hAnsi="Times New Roman" w:cs="Times New Roman"/>
                <w:color w:val="000000"/>
                <w:lang w:eastAsia="ru-RU"/>
              </w:rPr>
              <w:t xml:space="preserve"> Порядка </w:t>
            </w:r>
            <w:r w:rsidR="00E63A52" w:rsidRPr="006C2097">
              <w:rPr>
                <w:rFonts w:ascii="Times New Roman" w:eastAsia="Times New Roman" w:hAnsi="Times New Roman" w:cs="Times New Roman"/>
                <w:color w:val="000000"/>
                <w:lang w:eastAsia="ru-RU"/>
              </w:rPr>
              <w:t>и приложениями к Порядк</w:t>
            </w:r>
            <w:r w:rsidR="007245CE" w:rsidRPr="006C2097">
              <w:rPr>
                <w:rFonts w:ascii="Times New Roman" w:eastAsia="Times New Roman" w:hAnsi="Times New Roman" w:cs="Times New Roman"/>
                <w:color w:val="000000"/>
                <w:lang w:eastAsia="ru-RU"/>
              </w:rPr>
              <w:t>у</w:t>
            </w:r>
          </w:p>
        </w:tc>
        <w:tc>
          <w:tcPr>
            <w:tcW w:w="6946" w:type="dxa"/>
            <w:vAlign w:val="center"/>
          </w:tcPr>
          <w:p w:rsidR="00621969" w:rsidRPr="006C2097" w:rsidRDefault="008D4854"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Способом отбора получателей субсидий является </w:t>
            </w:r>
            <w:r w:rsidR="00236056">
              <w:rPr>
                <w:rFonts w:ascii="Times New Roman" w:eastAsia="Times New Roman" w:hAnsi="Times New Roman" w:cs="Times New Roman"/>
                <w:color w:val="000000"/>
                <w:lang w:eastAsia="ru-RU"/>
              </w:rPr>
              <w:t>конкурс</w:t>
            </w:r>
            <w:r w:rsidRPr="006C2097">
              <w:rPr>
                <w:rFonts w:ascii="Times New Roman" w:eastAsia="Times New Roman" w:hAnsi="Times New Roman" w:cs="Times New Roman"/>
                <w:color w:val="000000"/>
                <w:lang w:eastAsia="ru-RU"/>
              </w:rPr>
              <w:t>.</w:t>
            </w:r>
          </w:p>
          <w:p w:rsidR="008D4854" w:rsidRPr="006C2097" w:rsidRDefault="00236056" w:rsidP="00456043">
            <w:pPr>
              <w:jc w:val="both"/>
              <w:rPr>
                <w:rFonts w:ascii="Times New Roman" w:eastAsia="Times New Roman" w:hAnsi="Times New Roman" w:cs="Times New Roman"/>
                <w:color w:val="000000"/>
                <w:lang w:eastAsia="ru-RU"/>
              </w:rPr>
            </w:pPr>
            <w:proofErr w:type="gramStart"/>
            <w:r w:rsidRPr="00236056">
              <w:rPr>
                <w:rFonts w:ascii="Times New Roman" w:eastAsia="Times New Roman" w:hAnsi="Times New Roman" w:cs="Times New Roman"/>
                <w:color w:val="000000"/>
                <w:lang w:eastAsia="ru-RU"/>
              </w:rPr>
              <w:t>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w:t>
            </w:r>
            <w:proofErr w:type="gramEnd"/>
            <w:r w:rsidRPr="00236056">
              <w:rPr>
                <w:rFonts w:ascii="Times New Roman" w:eastAsia="Times New Roman" w:hAnsi="Times New Roman" w:cs="Times New Roman"/>
                <w:color w:val="000000"/>
                <w:lang w:eastAsia="ru-RU"/>
              </w:rPr>
              <w:t xml:space="preserve">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w:t>
            </w:r>
            <w:r w:rsidR="00402CF2">
              <w:rPr>
                <w:rFonts w:ascii="Times New Roman" w:eastAsia="Times New Roman" w:hAnsi="Times New Roman" w:cs="Times New Roman"/>
                <w:color w:val="000000"/>
                <w:lang w:eastAsia="ru-RU"/>
              </w:rPr>
              <w:t xml:space="preserve"> в соответствии с пунктами 2.6 и 2.7 настоящего Порядка</w:t>
            </w:r>
            <w:r>
              <w:rPr>
                <w:rFonts w:ascii="Times New Roman" w:eastAsia="Times New Roman" w:hAnsi="Times New Roman" w:cs="Times New Roman"/>
                <w:color w:val="000000"/>
                <w:lang w:eastAsia="ru-RU"/>
              </w:rPr>
              <w:t>.</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w:t>
            </w:r>
            <w:r w:rsidR="00E63A52" w:rsidRPr="006C2097">
              <w:rPr>
                <w:rFonts w:ascii="Times New Roman" w:eastAsia="Times New Roman" w:hAnsi="Times New Roman" w:cs="Times New Roman"/>
                <w:color w:val="000000"/>
                <w:lang w:eastAsia="ru-RU"/>
              </w:rPr>
              <w:t>орядок предоставления участникам отбора разъяснений положений информации о проведении отбора, даты начала и окончания срока предоставления разъяснен</w:t>
            </w:r>
            <w:r w:rsidRPr="006C2097">
              <w:rPr>
                <w:rFonts w:ascii="Times New Roman" w:eastAsia="Times New Roman" w:hAnsi="Times New Roman" w:cs="Times New Roman"/>
                <w:color w:val="000000"/>
                <w:lang w:eastAsia="ru-RU"/>
              </w:rPr>
              <w:t>ий в соответствии с пунктом 2.2</w:t>
            </w:r>
          </w:p>
        </w:tc>
        <w:tc>
          <w:tcPr>
            <w:tcW w:w="6946" w:type="dxa"/>
            <w:vAlign w:val="center"/>
          </w:tcPr>
          <w:p w:rsidR="00E63A5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Разъяснения положений информации о проведении отбора предоставляются комитетом </w:t>
            </w:r>
            <w:proofErr w:type="gramStart"/>
            <w:r w:rsidRPr="006C2097">
              <w:rPr>
                <w:rFonts w:ascii="Times New Roman" w:eastAsia="Times New Roman" w:hAnsi="Times New Roman" w:cs="Times New Roman"/>
                <w:color w:val="000000"/>
                <w:lang w:eastAsia="ru-RU"/>
              </w:rPr>
              <w:t>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w:t>
            </w:r>
            <w:proofErr w:type="gramEnd"/>
            <w:r w:rsidRPr="006C2097">
              <w:rPr>
                <w:rFonts w:ascii="Times New Roman" w:eastAsia="Times New Roman" w:hAnsi="Times New Roman" w:cs="Times New Roman"/>
                <w:color w:val="000000"/>
                <w:lang w:eastAsia="ru-RU"/>
              </w:rPr>
              <w:t xml:space="preserve"> комитета.</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С</w:t>
            </w:r>
            <w:r w:rsidR="00E63A52" w:rsidRPr="006C2097">
              <w:rPr>
                <w:rFonts w:ascii="Times New Roman" w:eastAsia="Times New Roman" w:hAnsi="Times New Roman" w:cs="Times New Roman"/>
                <w:color w:val="000000"/>
                <w:lang w:eastAsia="ru-RU"/>
              </w:rPr>
              <w:t>рок, в течение которого победитель отбора должен подписать соглашение, в соответствии с пунктом 3.1 Порядка</w:t>
            </w:r>
          </w:p>
        </w:tc>
        <w:tc>
          <w:tcPr>
            <w:tcW w:w="6946" w:type="dxa"/>
            <w:vAlign w:val="center"/>
          </w:tcPr>
          <w:p w:rsidR="00E63A52" w:rsidRPr="006C2097" w:rsidRDefault="005E2207"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 xml:space="preserve">В течение 30 рабочих дней </w:t>
            </w:r>
            <w:proofErr w:type="gramStart"/>
            <w:r w:rsidRPr="006C2097">
              <w:rPr>
                <w:rFonts w:ascii="Times New Roman" w:eastAsia="Times New Roman" w:hAnsi="Times New Roman" w:cs="Times New Roman"/>
                <w:color w:val="000000"/>
                <w:lang w:eastAsia="ru-RU"/>
              </w:rPr>
              <w:t>с даты опубликования</w:t>
            </w:r>
            <w:proofErr w:type="gramEnd"/>
            <w:r w:rsidRPr="006C2097">
              <w:rPr>
                <w:rFonts w:ascii="Times New Roman" w:eastAsia="Times New Roman" w:hAnsi="Times New Roman" w:cs="Times New Roman"/>
                <w:color w:val="000000"/>
                <w:lang w:eastAsia="ru-RU"/>
              </w:rPr>
              <w:t xml:space="preserve"> на официальном сайте комитета</w:t>
            </w:r>
            <w:r w:rsidR="00F82C12" w:rsidRPr="006C2097">
              <w:rPr>
                <w:rFonts w:ascii="Times New Roman" w:eastAsia="Times New Roman" w:hAnsi="Times New Roman" w:cs="Times New Roman"/>
                <w:color w:val="000000"/>
                <w:lang w:eastAsia="ru-RU"/>
              </w:rPr>
              <w:t xml:space="preserve"> </w:t>
            </w:r>
            <w:r w:rsidRPr="006C2097">
              <w:rPr>
                <w:rFonts w:ascii="Times New Roman" w:eastAsia="Times New Roman" w:hAnsi="Times New Roman" w:cs="Times New Roman"/>
                <w:color w:val="000000"/>
                <w:lang w:eastAsia="ru-RU"/>
              </w:rPr>
              <w:t>в сети "Интернет" и на едином портале информаци</w:t>
            </w:r>
            <w:r w:rsidR="00F82C12" w:rsidRPr="006C2097">
              <w:rPr>
                <w:rFonts w:ascii="Times New Roman" w:eastAsia="Times New Roman" w:hAnsi="Times New Roman" w:cs="Times New Roman"/>
                <w:color w:val="000000"/>
                <w:lang w:eastAsia="ru-RU"/>
              </w:rPr>
              <w:t xml:space="preserve">и о результатах отбора комитет </w:t>
            </w:r>
            <w:r w:rsidRPr="006C2097">
              <w:rPr>
                <w:rFonts w:ascii="Times New Roman" w:eastAsia="Times New Roman" w:hAnsi="Times New Roman" w:cs="Times New Roman"/>
                <w:color w:val="000000"/>
                <w:lang w:eastAsia="ru-RU"/>
              </w:rPr>
              <w:t>заключает с победителем отбора соглашение</w:t>
            </w:r>
            <w:r w:rsidR="00F82C12" w:rsidRPr="006C2097">
              <w:rPr>
                <w:rFonts w:ascii="Times New Roman" w:eastAsia="Times New Roman" w:hAnsi="Times New Roman" w:cs="Times New Roman"/>
                <w:color w:val="000000"/>
                <w:lang w:eastAsia="ru-RU"/>
              </w:rPr>
              <w:t>.</w:t>
            </w:r>
          </w:p>
        </w:tc>
      </w:tr>
      <w:tr w:rsidR="00E63A52" w:rsidRPr="006C2097" w:rsidTr="006C2097">
        <w:tc>
          <w:tcPr>
            <w:tcW w:w="3402" w:type="dxa"/>
            <w:vAlign w:val="center"/>
          </w:tcPr>
          <w:p w:rsidR="00E63A52" w:rsidRPr="006C2097" w:rsidRDefault="00874D26" w:rsidP="00874D26">
            <w:pPr>
              <w:pStyle w:val="a3"/>
              <w:contextualSpacing/>
              <w:rPr>
                <w:rFonts w:ascii="Times New Roman" w:eastAsia="Times New Roman" w:hAnsi="Times New Roman" w:cs="Times New Roman"/>
                <w:color w:val="000000"/>
                <w:lang w:eastAsia="ru-RU"/>
              </w:rPr>
            </w:pPr>
            <w:proofErr w:type="gramStart"/>
            <w:r w:rsidRPr="006C2097">
              <w:rPr>
                <w:rFonts w:ascii="Times New Roman" w:eastAsia="Times New Roman" w:hAnsi="Times New Roman" w:cs="Times New Roman"/>
                <w:color w:val="000000"/>
                <w:lang w:eastAsia="ru-RU"/>
              </w:rPr>
              <w:t>У</w:t>
            </w:r>
            <w:r w:rsidR="00E63A52" w:rsidRPr="006C2097">
              <w:rPr>
                <w:rFonts w:ascii="Times New Roman" w:eastAsia="Times New Roman" w:hAnsi="Times New Roman" w:cs="Times New Roman"/>
                <w:color w:val="000000"/>
                <w:lang w:eastAsia="ru-RU"/>
              </w:rPr>
              <w:t>словия признания победителя отбора уклонившимся от заключения соглашения в соответствии с пунктом 3.1 Порядка</w:t>
            </w:r>
            <w:proofErr w:type="gramEnd"/>
          </w:p>
        </w:tc>
        <w:tc>
          <w:tcPr>
            <w:tcW w:w="6946" w:type="dxa"/>
            <w:vAlign w:val="center"/>
          </w:tcPr>
          <w:p w:rsidR="00E63A52" w:rsidRPr="006C2097" w:rsidRDefault="00F82C12"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В случае если победитель отбора в указанный срок не заключает с комитетом соглашение, он признается уклонившимся от заключения соглашения.</w:t>
            </w:r>
          </w:p>
        </w:tc>
      </w:tr>
      <w:tr w:rsidR="00E63A52" w:rsidRPr="006C2097" w:rsidTr="006C2097">
        <w:tc>
          <w:tcPr>
            <w:tcW w:w="3402" w:type="dxa"/>
            <w:vAlign w:val="center"/>
          </w:tcPr>
          <w:p w:rsidR="00E63A52" w:rsidRPr="006C2097" w:rsidRDefault="00874D26" w:rsidP="00405453">
            <w:pPr>
              <w:pStyle w:val="a3"/>
              <w:contextualSpacing/>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С</w:t>
            </w:r>
            <w:r w:rsidR="00E63A52" w:rsidRPr="006C2097">
              <w:rPr>
                <w:rFonts w:ascii="Times New Roman" w:eastAsia="Times New Roman" w:hAnsi="Times New Roman" w:cs="Times New Roman"/>
                <w:color w:val="000000"/>
                <w:lang w:eastAsia="ru-RU"/>
              </w:rPr>
              <w:t>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tc>
        <w:tc>
          <w:tcPr>
            <w:tcW w:w="6946" w:type="dxa"/>
            <w:vAlign w:val="center"/>
          </w:tcPr>
          <w:p w:rsidR="00E63A52" w:rsidRPr="006C2097" w:rsidRDefault="00DB477E" w:rsidP="00456043">
            <w:pPr>
              <w:jc w:val="both"/>
              <w:rPr>
                <w:rFonts w:ascii="Times New Roman" w:eastAsia="Times New Roman" w:hAnsi="Times New Roman" w:cs="Times New Roman"/>
                <w:color w:val="000000"/>
                <w:lang w:eastAsia="ru-RU"/>
              </w:rPr>
            </w:pPr>
            <w:r w:rsidRPr="006C2097">
              <w:rPr>
                <w:rFonts w:ascii="Times New Roman" w:eastAsia="Times New Roman" w:hAnsi="Times New Roman" w:cs="Times New Roman"/>
                <w:color w:val="000000"/>
                <w:lang w:eastAsia="ru-RU"/>
              </w:rPr>
              <w:t>Протокол подведения итогов отбора размещается на официальном сайте главного распорядителя бюджетных средств - комитета (agroprom.lenobl.ru) в сети «Интернет» не позднее 1-го рабочего дня, следующего за днем его подписания.</w:t>
            </w:r>
          </w:p>
        </w:tc>
      </w:tr>
    </w:tbl>
    <w:p w:rsidR="00405453" w:rsidRPr="006C2097" w:rsidRDefault="00405453" w:rsidP="00DF4FBF">
      <w:pPr>
        <w:rPr>
          <w:rFonts w:ascii="Times New Roman" w:hAnsi="Times New Roman" w:cs="Times New Roman"/>
        </w:rPr>
      </w:pPr>
    </w:p>
    <w:sectPr w:rsidR="00405453" w:rsidRPr="006C2097" w:rsidSect="00FB507E">
      <w:pgSz w:w="11906" w:h="16838"/>
      <w:pgMar w:top="28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D4"/>
    <w:rsid w:val="0000248B"/>
    <w:rsid w:val="00015B65"/>
    <w:rsid w:val="0001681B"/>
    <w:rsid w:val="000214FE"/>
    <w:rsid w:val="000300D9"/>
    <w:rsid w:val="0006356C"/>
    <w:rsid w:val="00072541"/>
    <w:rsid w:val="00094501"/>
    <w:rsid w:val="00095D4D"/>
    <w:rsid w:val="000A6EE1"/>
    <w:rsid w:val="000B20C2"/>
    <w:rsid w:val="000C1AB6"/>
    <w:rsid w:val="000F5F23"/>
    <w:rsid w:val="001138E0"/>
    <w:rsid w:val="0011561A"/>
    <w:rsid w:val="00124FE5"/>
    <w:rsid w:val="00130900"/>
    <w:rsid w:val="001418D8"/>
    <w:rsid w:val="001744F8"/>
    <w:rsid w:val="0018655D"/>
    <w:rsid w:val="00195828"/>
    <w:rsid w:val="001967C6"/>
    <w:rsid w:val="001B74F9"/>
    <w:rsid w:val="001D7777"/>
    <w:rsid w:val="001F4626"/>
    <w:rsid w:val="00210C69"/>
    <w:rsid w:val="002123CC"/>
    <w:rsid w:val="00236056"/>
    <w:rsid w:val="00254250"/>
    <w:rsid w:val="00275A2C"/>
    <w:rsid w:val="00280543"/>
    <w:rsid w:val="002839E7"/>
    <w:rsid w:val="002857E3"/>
    <w:rsid w:val="0028618F"/>
    <w:rsid w:val="00287D95"/>
    <w:rsid w:val="002914A0"/>
    <w:rsid w:val="002A040D"/>
    <w:rsid w:val="002A2D55"/>
    <w:rsid w:val="002A47A8"/>
    <w:rsid w:val="002B6039"/>
    <w:rsid w:val="002C4B42"/>
    <w:rsid w:val="002D1E8E"/>
    <w:rsid w:val="002D45DA"/>
    <w:rsid w:val="002E4486"/>
    <w:rsid w:val="003022F1"/>
    <w:rsid w:val="003122E3"/>
    <w:rsid w:val="00315D41"/>
    <w:rsid w:val="00315F03"/>
    <w:rsid w:val="00315F83"/>
    <w:rsid w:val="00370139"/>
    <w:rsid w:val="003B325F"/>
    <w:rsid w:val="003B695F"/>
    <w:rsid w:val="003B7E1E"/>
    <w:rsid w:val="00402CF2"/>
    <w:rsid w:val="00405453"/>
    <w:rsid w:val="00437C21"/>
    <w:rsid w:val="004445C9"/>
    <w:rsid w:val="00454496"/>
    <w:rsid w:val="00456043"/>
    <w:rsid w:val="00482C2A"/>
    <w:rsid w:val="004A4605"/>
    <w:rsid w:val="004A642F"/>
    <w:rsid w:val="004B157B"/>
    <w:rsid w:val="004B237E"/>
    <w:rsid w:val="004C25E9"/>
    <w:rsid w:val="004E256C"/>
    <w:rsid w:val="004F046B"/>
    <w:rsid w:val="004F3F14"/>
    <w:rsid w:val="00504909"/>
    <w:rsid w:val="00513E90"/>
    <w:rsid w:val="00515E6F"/>
    <w:rsid w:val="005204A9"/>
    <w:rsid w:val="00536946"/>
    <w:rsid w:val="00543377"/>
    <w:rsid w:val="005523DF"/>
    <w:rsid w:val="00555CCF"/>
    <w:rsid w:val="00567A74"/>
    <w:rsid w:val="00576443"/>
    <w:rsid w:val="00591658"/>
    <w:rsid w:val="005B1F94"/>
    <w:rsid w:val="005C1E96"/>
    <w:rsid w:val="005C43E7"/>
    <w:rsid w:val="005E2207"/>
    <w:rsid w:val="005E4450"/>
    <w:rsid w:val="005E7F45"/>
    <w:rsid w:val="0060301F"/>
    <w:rsid w:val="00605AAD"/>
    <w:rsid w:val="00606E0D"/>
    <w:rsid w:val="006120A8"/>
    <w:rsid w:val="00612A9F"/>
    <w:rsid w:val="00621969"/>
    <w:rsid w:val="006242EC"/>
    <w:rsid w:val="00636245"/>
    <w:rsid w:val="006421A4"/>
    <w:rsid w:val="0064241C"/>
    <w:rsid w:val="0065450A"/>
    <w:rsid w:val="0066574C"/>
    <w:rsid w:val="00693F7E"/>
    <w:rsid w:val="00697175"/>
    <w:rsid w:val="006A714B"/>
    <w:rsid w:val="006B2512"/>
    <w:rsid w:val="006C2097"/>
    <w:rsid w:val="006E3A8B"/>
    <w:rsid w:val="006E516C"/>
    <w:rsid w:val="006F614F"/>
    <w:rsid w:val="00705AA0"/>
    <w:rsid w:val="00713A29"/>
    <w:rsid w:val="00720684"/>
    <w:rsid w:val="007245CE"/>
    <w:rsid w:val="007356DD"/>
    <w:rsid w:val="00745838"/>
    <w:rsid w:val="00752CDB"/>
    <w:rsid w:val="007813B5"/>
    <w:rsid w:val="0078639C"/>
    <w:rsid w:val="007935A9"/>
    <w:rsid w:val="007B6EF5"/>
    <w:rsid w:val="007D22C7"/>
    <w:rsid w:val="007F6593"/>
    <w:rsid w:val="00824943"/>
    <w:rsid w:val="0083032E"/>
    <w:rsid w:val="00837D90"/>
    <w:rsid w:val="008737D1"/>
    <w:rsid w:val="00874D26"/>
    <w:rsid w:val="00884310"/>
    <w:rsid w:val="00893076"/>
    <w:rsid w:val="008A68F8"/>
    <w:rsid w:val="008C1769"/>
    <w:rsid w:val="008C31A6"/>
    <w:rsid w:val="008D4854"/>
    <w:rsid w:val="008F4AA3"/>
    <w:rsid w:val="00911DCB"/>
    <w:rsid w:val="00915182"/>
    <w:rsid w:val="00916927"/>
    <w:rsid w:val="00922793"/>
    <w:rsid w:val="00950743"/>
    <w:rsid w:val="0095628F"/>
    <w:rsid w:val="00982FE6"/>
    <w:rsid w:val="00985748"/>
    <w:rsid w:val="009A2E8A"/>
    <w:rsid w:val="009B436C"/>
    <w:rsid w:val="009C4CE1"/>
    <w:rsid w:val="009D2C9C"/>
    <w:rsid w:val="00A52CE5"/>
    <w:rsid w:val="00A56B0C"/>
    <w:rsid w:val="00A70B82"/>
    <w:rsid w:val="00A75EB4"/>
    <w:rsid w:val="00AB231E"/>
    <w:rsid w:val="00AC2D7E"/>
    <w:rsid w:val="00AC43EC"/>
    <w:rsid w:val="00AD29A0"/>
    <w:rsid w:val="00AD7CB0"/>
    <w:rsid w:val="00B016F3"/>
    <w:rsid w:val="00B24954"/>
    <w:rsid w:val="00B532FE"/>
    <w:rsid w:val="00B553DF"/>
    <w:rsid w:val="00B705CE"/>
    <w:rsid w:val="00B718FE"/>
    <w:rsid w:val="00B72B5D"/>
    <w:rsid w:val="00B809C5"/>
    <w:rsid w:val="00B815ED"/>
    <w:rsid w:val="00B83500"/>
    <w:rsid w:val="00B91DF3"/>
    <w:rsid w:val="00B92A68"/>
    <w:rsid w:val="00B941D4"/>
    <w:rsid w:val="00BA591E"/>
    <w:rsid w:val="00BB1BC1"/>
    <w:rsid w:val="00BB4752"/>
    <w:rsid w:val="00BC182B"/>
    <w:rsid w:val="00BE04D3"/>
    <w:rsid w:val="00BE3F30"/>
    <w:rsid w:val="00BF2C9D"/>
    <w:rsid w:val="00BF3A89"/>
    <w:rsid w:val="00BF4409"/>
    <w:rsid w:val="00C03823"/>
    <w:rsid w:val="00C1563C"/>
    <w:rsid w:val="00C1686E"/>
    <w:rsid w:val="00C25055"/>
    <w:rsid w:val="00C36358"/>
    <w:rsid w:val="00C55599"/>
    <w:rsid w:val="00C621B5"/>
    <w:rsid w:val="00C63799"/>
    <w:rsid w:val="00C8454B"/>
    <w:rsid w:val="00C86585"/>
    <w:rsid w:val="00C947A0"/>
    <w:rsid w:val="00CE003A"/>
    <w:rsid w:val="00CE2F74"/>
    <w:rsid w:val="00CF2576"/>
    <w:rsid w:val="00D125A4"/>
    <w:rsid w:val="00D25904"/>
    <w:rsid w:val="00D52672"/>
    <w:rsid w:val="00D75989"/>
    <w:rsid w:val="00D80AB8"/>
    <w:rsid w:val="00D86301"/>
    <w:rsid w:val="00DA55A4"/>
    <w:rsid w:val="00DB3255"/>
    <w:rsid w:val="00DB477E"/>
    <w:rsid w:val="00DF4FBF"/>
    <w:rsid w:val="00E21C56"/>
    <w:rsid w:val="00E276A0"/>
    <w:rsid w:val="00E338A3"/>
    <w:rsid w:val="00E46489"/>
    <w:rsid w:val="00E63A52"/>
    <w:rsid w:val="00E7209E"/>
    <w:rsid w:val="00E74760"/>
    <w:rsid w:val="00E77F6D"/>
    <w:rsid w:val="00E95054"/>
    <w:rsid w:val="00EA34AC"/>
    <w:rsid w:val="00EC5AB1"/>
    <w:rsid w:val="00ED15E0"/>
    <w:rsid w:val="00ED6A32"/>
    <w:rsid w:val="00EF0A8C"/>
    <w:rsid w:val="00EF687A"/>
    <w:rsid w:val="00F17B65"/>
    <w:rsid w:val="00F34363"/>
    <w:rsid w:val="00F36D4D"/>
    <w:rsid w:val="00F726D8"/>
    <w:rsid w:val="00F77294"/>
    <w:rsid w:val="00F82C12"/>
    <w:rsid w:val="00F8583C"/>
    <w:rsid w:val="00F85C1D"/>
    <w:rsid w:val="00FB507E"/>
    <w:rsid w:val="00FC497F"/>
    <w:rsid w:val="00FD62D8"/>
    <w:rsid w:val="00FE1ADC"/>
    <w:rsid w:val="00FF31AF"/>
    <w:rsid w:val="00FF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1D4"/>
    <w:pPr>
      <w:spacing w:after="0" w:line="240" w:lineRule="auto"/>
    </w:pPr>
  </w:style>
  <w:style w:type="character" w:styleId="a4">
    <w:name w:val="Hyperlink"/>
    <w:basedOn w:val="a0"/>
    <w:uiPriority w:val="99"/>
    <w:unhideWhenUsed/>
    <w:rsid w:val="00B941D4"/>
    <w:rPr>
      <w:color w:val="0000FF"/>
      <w:u w:val="single"/>
    </w:rPr>
  </w:style>
  <w:style w:type="table" w:styleId="a5">
    <w:name w:val="Table Grid"/>
    <w:basedOn w:val="a1"/>
    <w:uiPriority w:val="59"/>
    <w:rsid w:val="00B9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5828"/>
    <w:pPr>
      <w:ind w:left="720"/>
      <w:contextualSpacing/>
    </w:pPr>
  </w:style>
  <w:style w:type="paragraph" w:styleId="a7">
    <w:name w:val="Balloon Text"/>
    <w:basedOn w:val="a"/>
    <w:link w:val="a8"/>
    <w:uiPriority w:val="99"/>
    <w:semiHidden/>
    <w:unhideWhenUsed/>
    <w:rsid w:val="004A6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42F"/>
    <w:rPr>
      <w:rFonts w:ascii="Tahoma" w:hAnsi="Tahoma" w:cs="Tahoma"/>
      <w:sz w:val="16"/>
      <w:szCs w:val="16"/>
    </w:rPr>
  </w:style>
  <w:style w:type="character" w:styleId="a9">
    <w:name w:val="annotation reference"/>
    <w:basedOn w:val="a0"/>
    <w:uiPriority w:val="99"/>
    <w:semiHidden/>
    <w:unhideWhenUsed/>
    <w:rsid w:val="00567A74"/>
    <w:rPr>
      <w:sz w:val="16"/>
      <w:szCs w:val="16"/>
    </w:rPr>
  </w:style>
  <w:style w:type="paragraph" w:styleId="aa">
    <w:name w:val="annotation text"/>
    <w:basedOn w:val="a"/>
    <w:link w:val="ab"/>
    <w:uiPriority w:val="99"/>
    <w:semiHidden/>
    <w:unhideWhenUsed/>
    <w:rsid w:val="00567A74"/>
    <w:pPr>
      <w:spacing w:line="240" w:lineRule="auto"/>
    </w:pPr>
    <w:rPr>
      <w:sz w:val="20"/>
      <w:szCs w:val="20"/>
    </w:rPr>
  </w:style>
  <w:style w:type="character" w:customStyle="1" w:styleId="ab">
    <w:name w:val="Текст примечания Знак"/>
    <w:basedOn w:val="a0"/>
    <w:link w:val="aa"/>
    <w:uiPriority w:val="99"/>
    <w:semiHidden/>
    <w:rsid w:val="00567A74"/>
    <w:rPr>
      <w:sz w:val="20"/>
      <w:szCs w:val="20"/>
    </w:rPr>
  </w:style>
  <w:style w:type="paragraph" w:styleId="ac">
    <w:name w:val="annotation subject"/>
    <w:basedOn w:val="aa"/>
    <w:next w:val="aa"/>
    <w:link w:val="ad"/>
    <w:uiPriority w:val="99"/>
    <w:semiHidden/>
    <w:unhideWhenUsed/>
    <w:rsid w:val="00567A74"/>
    <w:rPr>
      <w:b/>
      <w:bCs/>
    </w:rPr>
  </w:style>
  <w:style w:type="character" w:customStyle="1" w:styleId="ad">
    <w:name w:val="Тема примечания Знак"/>
    <w:basedOn w:val="ab"/>
    <w:link w:val="ac"/>
    <w:uiPriority w:val="99"/>
    <w:semiHidden/>
    <w:rsid w:val="00567A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1D4"/>
    <w:pPr>
      <w:spacing w:after="0" w:line="240" w:lineRule="auto"/>
    </w:pPr>
  </w:style>
  <w:style w:type="character" w:styleId="a4">
    <w:name w:val="Hyperlink"/>
    <w:basedOn w:val="a0"/>
    <w:uiPriority w:val="99"/>
    <w:unhideWhenUsed/>
    <w:rsid w:val="00B941D4"/>
    <w:rPr>
      <w:color w:val="0000FF"/>
      <w:u w:val="single"/>
    </w:rPr>
  </w:style>
  <w:style w:type="table" w:styleId="a5">
    <w:name w:val="Table Grid"/>
    <w:basedOn w:val="a1"/>
    <w:uiPriority w:val="59"/>
    <w:rsid w:val="00B9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5828"/>
    <w:pPr>
      <w:ind w:left="720"/>
      <w:contextualSpacing/>
    </w:pPr>
  </w:style>
  <w:style w:type="paragraph" w:styleId="a7">
    <w:name w:val="Balloon Text"/>
    <w:basedOn w:val="a"/>
    <w:link w:val="a8"/>
    <w:uiPriority w:val="99"/>
    <w:semiHidden/>
    <w:unhideWhenUsed/>
    <w:rsid w:val="004A6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42F"/>
    <w:rPr>
      <w:rFonts w:ascii="Tahoma" w:hAnsi="Tahoma" w:cs="Tahoma"/>
      <w:sz w:val="16"/>
      <w:szCs w:val="16"/>
    </w:rPr>
  </w:style>
  <w:style w:type="character" w:styleId="a9">
    <w:name w:val="annotation reference"/>
    <w:basedOn w:val="a0"/>
    <w:uiPriority w:val="99"/>
    <w:semiHidden/>
    <w:unhideWhenUsed/>
    <w:rsid w:val="00567A74"/>
    <w:rPr>
      <w:sz w:val="16"/>
      <w:szCs w:val="16"/>
    </w:rPr>
  </w:style>
  <w:style w:type="paragraph" w:styleId="aa">
    <w:name w:val="annotation text"/>
    <w:basedOn w:val="a"/>
    <w:link w:val="ab"/>
    <w:uiPriority w:val="99"/>
    <w:semiHidden/>
    <w:unhideWhenUsed/>
    <w:rsid w:val="00567A74"/>
    <w:pPr>
      <w:spacing w:line="240" w:lineRule="auto"/>
    </w:pPr>
    <w:rPr>
      <w:sz w:val="20"/>
      <w:szCs w:val="20"/>
    </w:rPr>
  </w:style>
  <w:style w:type="character" w:customStyle="1" w:styleId="ab">
    <w:name w:val="Текст примечания Знак"/>
    <w:basedOn w:val="a0"/>
    <w:link w:val="aa"/>
    <w:uiPriority w:val="99"/>
    <w:semiHidden/>
    <w:rsid w:val="00567A74"/>
    <w:rPr>
      <w:sz w:val="20"/>
      <w:szCs w:val="20"/>
    </w:rPr>
  </w:style>
  <w:style w:type="paragraph" w:styleId="ac">
    <w:name w:val="annotation subject"/>
    <w:basedOn w:val="aa"/>
    <w:next w:val="aa"/>
    <w:link w:val="ad"/>
    <w:uiPriority w:val="99"/>
    <w:semiHidden/>
    <w:unhideWhenUsed/>
    <w:rsid w:val="00567A74"/>
    <w:rPr>
      <w:b/>
      <w:bCs/>
    </w:rPr>
  </w:style>
  <w:style w:type="character" w:customStyle="1" w:styleId="ad">
    <w:name w:val="Тема примечания Знак"/>
    <w:basedOn w:val="ab"/>
    <w:link w:val="ac"/>
    <w:uiPriority w:val="99"/>
    <w:semiHidden/>
    <w:rsid w:val="00567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701">
      <w:bodyDiv w:val="1"/>
      <w:marLeft w:val="0"/>
      <w:marRight w:val="0"/>
      <w:marTop w:val="0"/>
      <w:marBottom w:val="0"/>
      <w:divBdr>
        <w:top w:val="none" w:sz="0" w:space="0" w:color="auto"/>
        <w:left w:val="none" w:sz="0" w:space="0" w:color="auto"/>
        <w:bottom w:val="none" w:sz="0" w:space="0" w:color="auto"/>
        <w:right w:val="none" w:sz="0" w:space="0" w:color="auto"/>
      </w:divBdr>
    </w:div>
    <w:div w:id="1878354845">
      <w:bodyDiv w:val="1"/>
      <w:marLeft w:val="0"/>
      <w:marRight w:val="0"/>
      <w:marTop w:val="0"/>
      <w:marBottom w:val="0"/>
      <w:divBdr>
        <w:top w:val="none" w:sz="0" w:space="0" w:color="auto"/>
        <w:left w:val="none" w:sz="0" w:space="0" w:color="auto"/>
        <w:bottom w:val="none" w:sz="0" w:space="0" w:color="auto"/>
        <w:right w:val="none" w:sz="0" w:space="0" w:color="auto"/>
      </w:divBdr>
    </w:div>
    <w:div w:id="1893885444">
      <w:bodyDiv w:val="1"/>
      <w:marLeft w:val="0"/>
      <w:marRight w:val="0"/>
      <w:marTop w:val="0"/>
      <w:marBottom w:val="0"/>
      <w:divBdr>
        <w:top w:val="none" w:sz="0" w:space="0" w:color="auto"/>
        <w:left w:val="none" w:sz="0" w:space="0" w:color="auto"/>
        <w:bottom w:val="none" w:sz="0" w:space="0" w:color="auto"/>
        <w:right w:val="none" w:sz="0" w:space="0" w:color="auto"/>
      </w:divBdr>
    </w:div>
    <w:div w:id="20238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groprom.lenobl.ru/ru/inf/konkursy-otbor/" TargetMode="External"/><Relationship Id="rId5" Type="http://schemas.openxmlformats.org/officeDocument/2006/relationships/hyperlink" Target="mailto:kom.agro@len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3664</Words>
  <Characters>20888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Боярчик</dc:creator>
  <cp:lastModifiedBy>Максим Камлович Шкоев</cp:lastModifiedBy>
  <cp:revision>4</cp:revision>
  <cp:lastPrinted>2024-06-06T12:57:00Z</cp:lastPrinted>
  <dcterms:created xsi:type="dcterms:W3CDTF">2024-11-25T15:25:00Z</dcterms:created>
  <dcterms:modified xsi:type="dcterms:W3CDTF">2024-11-28T06:52:00Z</dcterms:modified>
</cp:coreProperties>
</file>