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45" w:rsidRPr="00EC5545" w:rsidRDefault="00EC5545" w:rsidP="00EC5545">
      <w:pPr>
        <w:autoSpaceDE w:val="0"/>
        <w:autoSpaceDN w:val="0"/>
        <w:adjustRightInd w:val="0"/>
        <w:jc w:val="center"/>
        <w:rPr>
          <w:rFonts w:eastAsiaTheme="minorHAnsi"/>
          <w:b/>
          <w:bCs/>
          <w:sz w:val="26"/>
          <w:szCs w:val="26"/>
          <w:lang w:eastAsia="en-US"/>
        </w:rPr>
      </w:pPr>
      <w:r w:rsidRPr="00EC5545">
        <w:rPr>
          <w:rFonts w:eastAsiaTheme="minorHAnsi"/>
          <w:b/>
          <w:bCs/>
          <w:sz w:val="26"/>
          <w:szCs w:val="26"/>
          <w:lang w:eastAsia="en-US"/>
        </w:rPr>
        <w:t xml:space="preserve">Для участия в конкурсном отборе председатель сельскохозяйственного потребительского кооператива (далее – </w:t>
      </w:r>
      <w:proofErr w:type="spellStart"/>
      <w:r w:rsidRPr="00EC5545">
        <w:rPr>
          <w:rFonts w:eastAsiaTheme="minorHAnsi"/>
          <w:b/>
          <w:bCs/>
          <w:sz w:val="26"/>
          <w:szCs w:val="26"/>
          <w:lang w:eastAsia="en-US"/>
        </w:rPr>
        <w:t>СПоК</w:t>
      </w:r>
      <w:proofErr w:type="spellEnd"/>
      <w:r w:rsidRPr="00EC5545">
        <w:rPr>
          <w:rFonts w:eastAsiaTheme="minorHAnsi"/>
          <w:b/>
          <w:bCs/>
          <w:sz w:val="26"/>
          <w:szCs w:val="26"/>
          <w:lang w:eastAsia="en-US"/>
        </w:rPr>
        <w:t>) представляет в комитет заявку, в состав которой входят следующие документы:</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1) заявление по форме, утвержденной приказом комитета;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2) копия устава;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 xml:space="preserve">3) копия паспорта гражданина Российской Федерации, заверенная в установленном порядке, - председателя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 документа, удостоверяющего личность и подтверждающего его место жительства;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4) копия листа записи Единого государственного реестра юридических лиц или копия свидетельства о государственной регистрации юридического лица;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 xml:space="preserve">5) информационная справка о текущем состоянии дел, включающая сведения о членах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 о наличии производственных фондов, земель сельскохозяйственного назначения, об объемах производства, количестве работающих (постоянных и временных), уровне заработной платы, объеме налоговых отчислений;</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 xml:space="preserve">6) проект развития материально-технической базы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 xml:space="preserve"> по форме, утвержденной приказом комитета;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7) план расходов запрашиваемой субсидии по форме, утвержденной приказом комитета;</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8) выписки с банковского счета, заверенные кредитной организацией, подтверждающие наличие собственных средств в размере не менее 40 (20)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EC5545" w:rsidRPr="00EC5545" w:rsidRDefault="00EC5545" w:rsidP="00EC5545">
      <w:pPr>
        <w:autoSpaceDE w:val="0"/>
        <w:autoSpaceDN w:val="0"/>
        <w:adjustRightInd w:val="0"/>
        <w:ind w:firstLine="540"/>
        <w:jc w:val="both"/>
        <w:rPr>
          <w:rFonts w:eastAsiaTheme="minorHAnsi"/>
          <w:bCs/>
          <w:sz w:val="26"/>
          <w:szCs w:val="26"/>
          <w:lang w:eastAsia="en-US"/>
        </w:rPr>
      </w:pPr>
      <w:r w:rsidRPr="00EC5545">
        <w:rPr>
          <w:rFonts w:eastAsiaTheme="minorHAnsi"/>
          <w:bCs/>
          <w:sz w:val="26"/>
          <w:szCs w:val="26"/>
          <w:lang w:eastAsia="en-US"/>
        </w:rPr>
        <w:t xml:space="preserve">9) копии правоустанавливающих и </w:t>
      </w:r>
      <w:proofErr w:type="spellStart"/>
      <w:r w:rsidRPr="00EC5545">
        <w:rPr>
          <w:rFonts w:eastAsiaTheme="minorHAnsi"/>
          <w:bCs/>
          <w:sz w:val="26"/>
          <w:szCs w:val="26"/>
          <w:lang w:eastAsia="en-US"/>
        </w:rPr>
        <w:t>правоподтверждающих</w:t>
      </w:r>
      <w:proofErr w:type="spellEnd"/>
      <w:r w:rsidRPr="00EC5545">
        <w:rPr>
          <w:rFonts w:eastAsiaTheme="minorHAnsi"/>
          <w:bCs/>
          <w:sz w:val="26"/>
          <w:szCs w:val="26"/>
          <w:lang w:eastAsia="en-US"/>
        </w:rPr>
        <w:t xml:space="preserve"> документов, заверенные в установленном порядке, о наличии у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 xml:space="preserve"> производственных объектов, движимого и(или) недвижимого имущества, используемых в реализации проекта развития материально-технической базы </w:t>
      </w:r>
      <w:proofErr w:type="spellStart"/>
      <w:r w:rsidRPr="00EC5545">
        <w:rPr>
          <w:rFonts w:eastAsiaTheme="minorHAnsi"/>
          <w:bCs/>
          <w:sz w:val="26"/>
          <w:szCs w:val="26"/>
          <w:lang w:eastAsia="en-US"/>
        </w:rPr>
        <w:t>СПоК</w:t>
      </w:r>
      <w:proofErr w:type="spellEnd"/>
      <w:r w:rsidRPr="00EC5545">
        <w:rPr>
          <w:rFonts w:eastAsiaTheme="minorHAnsi"/>
          <w:bCs/>
          <w:sz w:val="26"/>
          <w:szCs w:val="26"/>
          <w:lang w:eastAsia="en-US"/>
        </w:rPr>
        <w:t>;</w:t>
      </w:r>
    </w:p>
    <w:p w:rsidR="003A3F3E" w:rsidRPr="00FA4A2C" w:rsidRDefault="00EC5545" w:rsidP="003A3F3E">
      <w:pPr>
        <w:autoSpaceDE w:val="0"/>
        <w:autoSpaceDN w:val="0"/>
        <w:adjustRightInd w:val="0"/>
        <w:ind w:firstLine="540"/>
        <w:jc w:val="both"/>
        <w:rPr>
          <w:sz w:val="26"/>
          <w:szCs w:val="26"/>
        </w:rPr>
      </w:pPr>
      <w:r w:rsidRPr="00EC5545">
        <w:rPr>
          <w:rFonts w:eastAsiaTheme="minorHAnsi"/>
          <w:bCs/>
          <w:sz w:val="26"/>
          <w:szCs w:val="26"/>
          <w:lang w:eastAsia="en-US"/>
        </w:rPr>
        <w:t xml:space="preserve">10) </w:t>
      </w:r>
      <w:r w:rsidR="003A3F3E" w:rsidRPr="00FA4A2C">
        <w:rPr>
          <w:sz w:val="26"/>
          <w:szCs w:val="26"/>
        </w:rPr>
        <w:t>в случае направления средств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3A3F3E" w:rsidRPr="00FA4A2C" w:rsidRDefault="003A3F3E" w:rsidP="003A3F3E">
      <w:pPr>
        <w:autoSpaceDE w:val="0"/>
        <w:autoSpaceDN w:val="0"/>
        <w:adjustRightInd w:val="0"/>
        <w:ind w:firstLine="539"/>
        <w:jc w:val="both"/>
        <w:rPr>
          <w:sz w:val="26"/>
          <w:szCs w:val="26"/>
        </w:rPr>
      </w:pPr>
      <w:r w:rsidRPr="00FA4A2C">
        <w:rPr>
          <w:sz w:val="26"/>
          <w:szCs w:val="26"/>
        </w:rPr>
        <w:t>копия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3A3F3E" w:rsidRDefault="003A3F3E" w:rsidP="003A3F3E">
      <w:pPr>
        <w:autoSpaceDE w:val="0"/>
        <w:autoSpaceDN w:val="0"/>
        <w:adjustRightInd w:val="0"/>
        <w:ind w:firstLine="539"/>
        <w:jc w:val="both"/>
        <w:rPr>
          <w:sz w:val="26"/>
          <w:szCs w:val="26"/>
        </w:rPr>
      </w:pPr>
      <w:r w:rsidRPr="00FA4A2C">
        <w:rPr>
          <w:sz w:val="26"/>
          <w:szCs w:val="26"/>
        </w:rP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объекта, стоимость которых превышает 10 млн руб.);</w:t>
      </w:r>
    </w:p>
    <w:p w:rsidR="00EC5545" w:rsidRPr="003A3F3E" w:rsidRDefault="003A3F3E" w:rsidP="003A3F3E">
      <w:pPr>
        <w:autoSpaceDE w:val="0"/>
        <w:autoSpaceDN w:val="0"/>
        <w:adjustRightInd w:val="0"/>
        <w:ind w:firstLine="539"/>
        <w:jc w:val="both"/>
        <w:rPr>
          <w:sz w:val="26"/>
          <w:szCs w:val="26"/>
        </w:rPr>
      </w:pPr>
      <w:r w:rsidRPr="00FA4A2C">
        <w:rPr>
          <w:sz w:val="26"/>
          <w:szCs w:val="26"/>
        </w:rPr>
        <w:lastRenderedPageBreak/>
        <w:t>б) положительного заключения по результатам проверки достоверности определения сметной стоимости, выполненной любой специализированной организацией (при модерниза</w:t>
      </w:r>
      <w:r>
        <w:rPr>
          <w:sz w:val="26"/>
          <w:szCs w:val="26"/>
        </w:rPr>
        <w:t>ции объекта и в иных случаях);</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00EC5545" w:rsidRPr="00EC5545">
        <w:rPr>
          <w:rFonts w:eastAsiaTheme="minorHAnsi"/>
          <w:bCs/>
          <w:sz w:val="26"/>
          <w:szCs w:val="26"/>
          <w:lang w:eastAsia="en-US"/>
        </w:rPr>
        <w:t>) согласие на передачу и обработку персональных данных в соответствии с законодательством Российской Федерации по форме, утвержденной приказом комитета;</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12</w:t>
      </w:r>
      <w:r w:rsidR="00EC5545" w:rsidRPr="00EC5545">
        <w:rPr>
          <w:rFonts w:eastAsiaTheme="minorHAnsi"/>
          <w:bCs/>
          <w:sz w:val="26"/>
          <w:szCs w:val="26"/>
          <w:lang w:eastAsia="en-US"/>
        </w:rPr>
        <w:t>)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конкурсным отбором;</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13</w:t>
      </w:r>
      <w:r w:rsidR="00EC5545" w:rsidRPr="00EC5545">
        <w:rPr>
          <w:rFonts w:eastAsiaTheme="minorHAnsi"/>
          <w:bCs/>
          <w:sz w:val="26"/>
          <w:szCs w:val="26"/>
          <w:lang w:eastAsia="en-US"/>
        </w:rPr>
        <w:t>) обязательство создать не менее одного нового постоянного рабочего места на каждые 3 млн рублей субсидии в году ее получения, но не менее одного нового постоянного рабочего места;</w:t>
      </w:r>
    </w:p>
    <w:p w:rsidR="00EC5545" w:rsidRPr="00EC5545"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14</w:t>
      </w:r>
      <w:r w:rsidR="00EC5545" w:rsidRPr="00EC5545">
        <w:rPr>
          <w:rFonts w:eastAsiaTheme="minorHAnsi"/>
          <w:bCs/>
          <w:sz w:val="26"/>
          <w:szCs w:val="26"/>
          <w:lang w:eastAsia="en-US"/>
        </w:rPr>
        <w:t xml:space="preserve">) обязательство сохранить созданные новые постоянные рабочие места в течение не менее пяти лет </w:t>
      </w:r>
      <w:r w:rsidR="00A30633">
        <w:rPr>
          <w:rFonts w:eastAsiaTheme="minorHAnsi"/>
          <w:bCs/>
          <w:sz w:val="26"/>
          <w:szCs w:val="26"/>
          <w:lang w:eastAsia="en-US"/>
        </w:rPr>
        <w:t xml:space="preserve">со дня </w:t>
      </w:r>
      <w:r w:rsidR="00EC5545" w:rsidRPr="00EC5545">
        <w:rPr>
          <w:rFonts w:eastAsiaTheme="minorHAnsi"/>
          <w:bCs/>
          <w:sz w:val="26"/>
          <w:szCs w:val="26"/>
          <w:lang w:eastAsia="en-US"/>
        </w:rPr>
        <w:t>получения субсидии;</w:t>
      </w:r>
    </w:p>
    <w:p w:rsidR="00EC5545" w:rsidRPr="00EC5545" w:rsidRDefault="003A3F3E" w:rsidP="003A3F3E">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15</w:t>
      </w:r>
      <w:r w:rsidR="00EC5545" w:rsidRPr="00EC5545">
        <w:rPr>
          <w:rFonts w:eastAsiaTheme="minorHAnsi"/>
          <w:bCs/>
          <w:sz w:val="26"/>
          <w:szCs w:val="26"/>
          <w:lang w:eastAsia="en-US"/>
        </w:rPr>
        <w:t>) обязательство осуществлять деятельность не менее пяти лет со дня получения субсидии;</w:t>
      </w:r>
    </w:p>
    <w:p w:rsidR="00EC5545" w:rsidRPr="00740DB4"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16</w:t>
      </w:r>
      <w:r w:rsidR="00EC5545" w:rsidRPr="00EC5545">
        <w:rPr>
          <w:rFonts w:eastAsiaTheme="minorHAnsi"/>
          <w:bCs/>
          <w:sz w:val="26"/>
          <w:szCs w:val="26"/>
          <w:lang w:eastAsia="en-US"/>
        </w:rPr>
        <w:t xml:space="preserve">) </w:t>
      </w:r>
      <w:r w:rsidR="00EC5545" w:rsidRPr="00740DB4">
        <w:rPr>
          <w:rFonts w:eastAsiaTheme="minorHAnsi"/>
          <w:bCs/>
          <w:sz w:val="26"/>
          <w:szCs w:val="26"/>
          <w:lang w:eastAsia="en-US"/>
        </w:rPr>
        <w:t xml:space="preserve">обязательство достигнуть плановых показателей деятельности, предусмотренных проектом развития материально-технической базы </w:t>
      </w:r>
      <w:proofErr w:type="spellStart"/>
      <w:r w:rsidR="00EC5545" w:rsidRPr="00740DB4">
        <w:rPr>
          <w:rFonts w:eastAsiaTheme="minorHAnsi"/>
          <w:bCs/>
          <w:sz w:val="26"/>
          <w:szCs w:val="26"/>
          <w:lang w:eastAsia="en-US"/>
        </w:rPr>
        <w:t>СПоК</w:t>
      </w:r>
      <w:proofErr w:type="spellEnd"/>
      <w:r w:rsidR="00EC5545" w:rsidRPr="00740DB4">
        <w:rPr>
          <w:rFonts w:eastAsiaTheme="minorHAnsi"/>
          <w:bCs/>
          <w:sz w:val="26"/>
          <w:szCs w:val="26"/>
          <w:lang w:eastAsia="en-US"/>
        </w:rPr>
        <w:t>;</w:t>
      </w:r>
    </w:p>
    <w:p w:rsidR="00EC5545" w:rsidRPr="00740DB4" w:rsidRDefault="003A3F3E"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17</w:t>
      </w:r>
      <w:r w:rsidR="00EC5545" w:rsidRPr="00740DB4">
        <w:rPr>
          <w:rFonts w:eastAsiaTheme="minorHAnsi"/>
          <w:bCs/>
          <w:sz w:val="26"/>
          <w:szCs w:val="26"/>
          <w:lang w:eastAsia="en-US"/>
        </w:rPr>
        <w:t xml:space="preserve">) справка, подтверждающая отсутствие в году, предшествующем году получения субсидии, случаев привлечения заявителя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 w:history="1">
        <w:r w:rsidR="00EC5545" w:rsidRPr="00740DB4">
          <w:rPr>
            <w:rFonts w:eastAsiaTheme="minorHAnsi"/>
            <w:bCs/>
            <w:sz w:val="26"/>
            <w:szCs w:val="26"/>
            <w:lang w:eastAsia="en-US"/>
          </w:rPr>
          <w:t>постановлением</w:t>
        </w:r>
      </w:hyperlink>
      <w:r w:rsidR="00EC5545" w:rsidRPr="00740DB4">
        <w:rPr>
          <w:rFonts w:eastAsiaTheme="minorHAnsi"/>
          <w:bCs/>
          <w:sz w:val="26"/>
          <w:szCs w:val="26"/>
          <w:lang w:eastAsia="en-US"/>
        </w:rPr>
        <w:t xml:space="preserve"> Правительства Российской Федерации от 16 сентября 2020 года N 1479 "Об утверждении Правил противопожарного режима в Российской Федерации" по форме, утвержденной приказом комитета;</w:t>
      </w:r>
    </w:p>
    <w:p w:rsidR="00EC5545" w:rsidRPr="00EC5545" w:rsidRDefault="00353D0A"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18</w:t>
      </w:r>
      <w:r w:rsidR="00EC5545" w:rsidRPr="00740DB4">
        <w:rPr>
          <w:rFonts w:eastAsiaTheme="minorHAnsi"/>
          <w:bCs/>
          <w:sz w:val="26"/>
          <w:szCs w:val="26"/>
          <w:lang w:eastAsia="en-US"/>
        </w:rPr>
        <w:t xml:space="preserve">) копия разрешения на строительство производственных объектов (если средства субсидии планируется направить на строительство </w:t>
      </w:r>
      <w:r w:rsidR="00EC5545" w:rsidRPr="00EC5545">
        <w:rPr>
          <w:rFonts w:eastAsiaTheme="minorHAnsi"/>
          <w:bCs/>
          <w:sz w:val="26"/>
          <w:szCs w:val="26"/>
          <w:lang w:eastAsia="en-US"/>
        </w:rPr>
        <w:t>производственных объектов);</w:t>
      </w:r>
    </w:p>
    <w:p w:rsidR="00EC5545" w:rsidRPr="00EC5545" w:rsidRDefault="00353D0A" w:rsidP="00EC5545">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19</w:t>
      </w:r>
      <w:r w:rsidR="00EC5545" w:rsidRPr="00EC5545">
        <w:rPr>
          <w:rFonts w:eastAsiaTheme="minorHAnsi"/>
          <w:bCs/>
          <w:sz w:val="26"/>
          <w:szCs w:val="26"/>
          <w:lang w:eastAsia="en-US"/>
        </w:rPr>
        <w:t xml:space="preserve">) решение членов </w:t>
      </w:r>
      <w:proofErr w:type="spellStart"/>
      <w:r w:rsidR="00EC5545" w:rsidRPr="00EC5545">
        <w:rPr>
          <w:rFonts w:eastAsiaTheme="minorHAnsi"/>
          <w:bCs/>
          <w:sz w:val="26"/>
          <w:szCs w:val="26"/>
          <w:lang w:eastAsia="en-US"/>
        </w:rPr>
        <w:t>СПоК</w:t>
      </w:r>
      <w:proofErr w:type="spellEnd"/>
      <w:r w:rsidR="00EC5545" w:rsidRPr="00EC5545">
        <w:rPr>
          <w:rFonts w:eastAsiaTheme="minorHAnsi"/>
          <w:bCs/>
          <w:sz w:val="26"/>
          <w:szCs w:val="26"/>
          <w:lang w:eastAsia="en-US"/>
        </w:rPr>
        <w:t xml:space="preserve"> об участии кооператива в конкурсном отборе, оформленное в соответствии с действующим законодательством;</w:t>
      </w:r>
    </w:p>
    <w:p w:rsidR="003A3F3E" w:rsidRDefault="00EC5545" w:rsidP="003A3F3E">
      <w:pPr>
        <w:jc w:val="both"/>
        <w:rPr>
          <w:sz w:val="26"/>
          <w:szCs w:val="26"/>
        </w:rPr>
      </w:pPr>
      <w:r w:rsidRPr="00EC5545">
        <w:rPr>
          <w:rFonts w:eastAsiaTheme="minorHAnsi"/>
          <w:bCs/>
          <w:sz w:val="26"/>
          <w:szCs w:val="26"/>
          <w:lang w:eastAsia="en-US"/>
        </w:rPr>
        <w:t xml:space="preserve">      </w:t>
      </w:r>
      <w:r w:rsidR="003A3F3E">
        <w:rPr>
          <w:rFonts w:eastAsiaTheme="minorHAnsi"/>
          <w:bCs/>
          <w:sz w:val="26"/>
          <w:szCs w:val="26"/>
          <w:lang w:eastAsia="en-US"/>
        </w:rPr>
        <w:t xml:space="preserve"> </w:t>
      </w:r>
      <w:r w:rsidR="00353D0A">
        <w:rPr>
          <w:rFonts w:eastAsiaTheme="minorHAnsi"/>
          <w:bCs/>
          <w:sz w:val="26"/>
          <w:szCs w:val="26"/>
          <w:lang w:eastAsia="en-US"/>
        </w:rPr>
        <w:t xml:space="preserve"> 20</w:t>
      </w:r>
      <w:r w:rsidRPr="00EC5545">
        <w:rPr>
          <w:rFonts w:eastAsiaTheme="minorHAnsi"/>
          <w:bCs/>
          <w:sz w:val="26"/>
          <w:szCs w:val="26"/>
          <w:lang w:eastAsia="en-US"/>
        </w:rPr>
        <w:t>)</w:t>
      </w:r>
      <w:r w:rsidRPr="00EC5545">
        <w:rPr>
          <w:sz w:val="26"/>
          <w:szCs w:val="26"/>
        </w:rPr>
        <w:t xml:space="preserve"> следующие справки:</w:t>
      </w:r>
    </w:p>
    <w:p w:rsidR="003A3F3E" w:rsidRPr="003A3F3E" w:rsidRDefault="003A3F3E" w:rsidP="003A3F3E">
      <w:pPr>
        <w:jc w:val="both"/>
        <w:rPr>
          <w:sz w:val="26"/>
          <w:szCs w:val="26"/>
        </w:rPr>
      </w:pPr>
      <w:r>
        <w:rPr>
          <w:sz w:val="26"/>
          <w:szCs w:val="26"/>
        </w:rPr>
        <w:t xml:space="preserve">         </w:t>
      </w:r>
      <w:r>
        <w:rPr>
          <w:rFonts w:eastAsiaTheme="minorHAnsi"/>
          <w:sz w:val="26"/>
          <w:szCs w:val="26"/>
          <w:lang w:eastAsia="en-US"/>
        </w:rPr>
        <w:t>а) справки по состоянию на дату не ранее чем за 30 календарных дней до даты подачи заявки: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б) справку, подписанную руководителем организации (</w:t>
      </w:r>
      <w:r w:rsidR="00353D0A">
        <w:rPr>
          <w:rFonts w:eastAsiaTheme="minorHAnsi"/>
          <w:sz w:val="26"/>
          <w:szCs w:val="26"/>
          <w:lang w:eastAsia="en-US"/>
        </w:rPr>
        <w:t xml:space="preserve">иным </w:t>
      </w:r>
      <w:r>
        <w:rPr>
          <w:rFonts w:eastAsiaTheme="minorHAnsi"/>
          <w:sz w:val="26"/>
          <w:szCs w:val="26"/>
          <w:lang w:eastAsia="en-US"/>
        </w:rPr>
        <w:t>уполномоченным лицом),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организация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r w:rsidR="00353D0A" w:rsidRPr="00EF3A5C">
        <w:rPr>
          <w:sz w:val="27"/>
          <w:szCs w:val="27"/>
        </w:rPr>
        <w:t xml:space="preserve">в отношении </w:t>
      </w:r>
      <w:r w:rsidR="00353D0A">
        <w:rPr>
          <w:sz w:val="27"/>
          <w:szCs w:val="27"/>
        </w:rPr>
        <w:t>организации</w:t>
      </w:r>
      <w:r w:rsidR="00353D0A" w:rsidRPr="00EF3A5C">
        <w:rPr>
          <w:sz w:val="27"/>
          <w:szCs w:val="27"/>
        </w:rPr>
        <w:t xml:space="preserve"> не введена процедура банкротства</w:t>
      </w:r>
      <w:r w:rsidR="00353D0A">
        <w:rPr>
          <w:sz w:val="27"/>
          <w:szCs w:val="27"/>
        </w:rPr>
        <w:t>,</w:t>
      </w:r>
      <w:r w:rsidR="00353D0A">
        <w:rPr>
          <w:rFonts w:eastAsiaTheme="minorHAnsi"/>
          <w:sz w:val="26"/>
          <w:szCs w:val="26"/>
          <w:lang w:eastAsia="en-US"/>
        </w:rPr>
        <w:t xml:space="preserve"> </w:t>
      </w:r>
      <w:r>
        <w:rPr>
          <w:rFonts w:eastAsiaTheme="minorHAnsi"/>
          <w:sz w:val="26"/>
          <w:szCs w:val="26"/>
          <w:lang w:eastAsia="en-US"/>
        </w:rPr>
        <w:t>деятельность организации не приостановлена в порядке, предусмотренном законодательством Российской Федерации;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организации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 xml:space="preserve">организация не получает средства из областного бюджета в соответствии с иными нормативными правовыми актами на цели, указанные в </w:t>
      </w:r>
      <w:hyperlink r:id="rId6" w:history="1">
        <w:r w:rsidRPr="003A3F3E">
          <w:rPr>
            <w:rFonts w:eastAsiaTheme="minorHAnsi"/>
            <w:sz w:val="26"/>
            <w:szCs w:val="26"/>
            <w:lang w:eastAsia="en-US"/>
          </w:rPr>
          <w:t>разделе 1</w:t>
        </w:r>
      </w:hyperlink>
      <w:r>
        <w:rPr>
          <w:rFonts w:eastAsiaTheme="minorHAnsi"/>
          <w:sz w:val="26"/>
          <w:szCs w:val="26"/>
          <w:lang w:eastAsia="en-US"/>
        </w:rPr>
        <w:t xml:space="preserve">  Порядка </w:t>
      </w:r>
      <w:r w:rsidRPr="003A3F3E">
        <w:rPr>
          <w:rFonts w:eastAsiaTheme="minorHAnsi"/>
          <w:sz w:val="26"/>
          <w:szCs w:val="26"/>
          <w:lang w:eastAsia="en-US"/>
        </w:rPr>
        <w:t xml:space="preserve"> предоставления субсидий из областного бюджета Ленинградской области в рамках государственной программы Ленинградской области «Развитие сельского хозяйства Ленинградской области», утвержденному постановлением Правительства Ленинградской области от 04.02.2014 № 15</w:t>
      </w:r>
      <w:r>
        <w:rPr>
          <w:rFonts w:eastAsiaTheme="minorHAnsi"/>
          <w:sz w:val="26"/>
          <w:szCs w:val="26"/>
          <w:lang w:eastAsia="en-US"/>
        </w:rPr>
        <w:t>;</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реестре недобросовестных поставщиков отсутствуют сведения об организации;</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отсутствует просроченная задолженность по заработной плате;</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организация не 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справку, подписанную руководителем организации (иным уполномоченным лицом):</w:t>
      </w:r>
    </w:p>
    <w:p w:rsidR="003A3F3E" w:rsidRDefault="003A3F3E" w:rsidP="003A3F3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о согласии организации на публикацию (размещение) в сети "Интернет" информации об организации,  о подаваемом организацией предложении (заявке), иной информации об организации, связанной с соответствующим отбором;</w:t>
      </w:r>
    </w:p>
    <w:p w:rsidR="00CA222C" w:rsidRPr="00353D0A" w:rsidRDefault="003A3F3E" w:rsidP="003A3F3E">
      <w:pPr>
        <w:autoSpaceDE w:val="0"/>
        <w:autoSpaceDN w:val="0"/>
        <w:adjustRightInd w:val="0"/>
        <w:ind w:firstLine="540"/>
        <w:jc w:val="both"/>
        <w:rPr>
          <w:color w:val="000000" w:themeColor="text1"/>
          <w:sz w:val="26"/>
          <w:szCs w:val="26"/>
        </w:rPr>
      </w:pPr>
      <w:r>
        <w:rPr>
          <w:rFonts w:eastAsiaTheme="minorHAnsi"/>
          <w:sz w:val="26"/>
          <w:szCs w:val="26"/>
          <w:lang w:eastAsia="en-US"/>
        </w:rPr>
        <w:t xml:space="preserve">о согласии организации,  на осуществление в отношении нее проверки комитетом соблюдения порядка и условий предоставления субсидии, в том числе в части </w:t>
      </w:r>
      <w:r w:rsidRPr="00353D0A">
        <w:rPr>
          <w:rFonts w:eastAsiaTheme="minorHAnsi"/>
          <w:color w:val="000000" w:themeColor="text1"/>
          <w:sz w:val="26"/>
          <w:szCs w:val="26"/>
          <w:lang w:eastAsia="en-US"/>
        </w:rPr>
        <w:t xml:space="preserve">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7" w:history="1">
        <w:r w:rsidRPr="00353D0A">
          <w:rPr>
            <w:rFonts w:eastAsiaTheme="minorHAnsi"/>
            <w:color w:val="000000" w:themeColor="text1"/>
            <w:sz w:val="26"/>
            <w:szCs w:val="26"/>
            <w:lang w:eastAsia="en-US"/>
          </w:rPr>
          <w:t>статьями 268.1</w:t>
        </w:r>
      </w:hyperlink>
      <w:r w:rsidRPr="00353D0A">
        <w:rPr>
          <w:rFonts w:eastAsiaTheme="minorHAnsi"/>
          <w:color w:val="000000" w:themeColor="text1"/>
          <w:sz w:val="26"/>
          <w:szCs w:val="26"/>
          <w:lang w:eastAsia="en-US"/>
        </w:rPr>
        <w:t xml:space="preserve"> и </w:t>
      </w:r>
      <w:hyperlink r:id="rId8" w:history="1">
        <w:r w:rsidRPr="00353D0A">
          <w:rPr>
            <w:rFonts w:eastAsiaTheme="minorHAnsi"/>
            <w:color w:val="000000" w:themeColor="text1"/>
            <w:sz w:val="26"/>
            <w:szCs w:val="26"/>
            <w:lang w:eastAsia="en-US"/>
          </w:rPr>
          <w:t>269.2</w:t>
        </w:r>
      </w:hyperlink>
      <w:r w:rsidRPr="00353D0A">
        <w:rPr>
          <w:rFonts w:eastAsiaTheme="minorHAnsi"/>
          <w:color w:val="000000" w:themeColor="text1"/>
          <w:sz w:val="26"/>
          <w:szCs w:val="26"/>
          <w:lang w:eastAsia="en-US"/>
        </w:rPr>
        <w:t xml:space="preserve"> Бюджетного кодекса Российской Федерации, а также на включение таких положений в соглашение.</w:t>
      </w:r>
      <w:r w:rsidRPr="00353D0A">
        <w:rPr>
          <w:color w:val="000000" w:themeColor="text1"/>
          <w:sz w:val="26"/>
          <w:szCs w:val="26"/>
        </w:rPr>
        <w:t xml:space="preserve"> </w:t>
      </w:r>
    </w:p>
    <w:p w:rsidR="00EC5545" w:rsidRDefault="00EC5545" w:rsidP="003A3F3E">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353D0A" w:rsidRDefault="00353D0A"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lastRenderedPageBreak/>
        <w:t>(Форма заявления)</w:t>
      </w:r>
    </w:p>
    <w:p w:rsidR="00EC5545" w:rsidRPr="00EC5545" w:rsidRDefault="00EC5545" w:rsidP="00EC5545">
      <w:pPr>
        <w:autoSpaceDE w:val="0"/>
        <w:autoSpaceDN w:val="0"/>
        <w:adjustRightInd w:val="0"/>
        <w:outlineLvl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777"/>
        <w:gridCol w:w="283"/>
        <w:gridCol w:w="510"/>
        <w:gridCol w:w="4139"/>
      </w:tblGrid>
      <w:tr w:rsidR="00EC5545" w:rsidRPr="00EC5545">
        <w:tc>
          <w:tcPr>
            <w:tcW w:w="4137" w:type="dxa"/>
            <w:gridSpan w:val="2"/>
          </w:tcPr>
          <w:p w:rsidR="00EC5545" w:rsidRPr="00EC5545" w:rsidRDefault="00EC5545">
            <w:pPr>
              <w:autoSpaceDE w:val="0"/>
              <w:autoSpaceDN w:val="0"/>
              <w:adjustRightInd w:val="0"/>
              <w:rPr>
                <w:rFonts w:eastAsiaTheme="minorHAnsi"/>
                <w:sz w:val="26"/>
                <w:szCs w:val="26"/>
                <w:lang w:eastAsia="en-US"/>
              </w:rPr>
            </w:pPr>
          </w:p>
        </w:tc>
        <w:tc>
          <w:tcPr>
            <w:tcW w:w="4932" w:type="dxa"/>
            <w:gridSpan w:val="3"/>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В комитет по агропромышленному и </w:t>
            </w:r>
            <w:proofErr w:type="spellStart"/>
            <w:r w:rsidRPr="00EC5545">
              <w:rPr>
                <w:rFonts w:eastAsiaTheme="minorHAnsi"/>
                <w:sz w:val="26"/>
                <w:szCs w:val="26"/>
                <w:lang w:eastAsia="en-US"/>
              </w:rPr>
              <w:t>рыбохозяйственному</w:t>
            </w:r>
            <w:proofErr w:type="spellEnd"/>
            <w:r w:rsidRPr="00EC5545">
              <w:rPr>
                <w:rFonts w:eastAsiaTheme="minorHAnsi"/>
                <w:sz w:val="26"/>
                <w:szCs w:val="26"/>
                <w:lang w:eastAsia="en-US"/>
              </w:rPr>
              <w:t xml:space="preserve"> комплексу Ленинградской области,</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в комиссию по отбору сельскохозяйственных потребительских кооперативов на право получения субсидии на стимулирование развития приоритетных </w:t>
            </w:r>
            <w:proofErr w:type="spellStart"/>
            <w:r w:rsidRPr="00EC5545">
              <w:rPr>
                <w:rFonts w:eastAsiaTheme="minorHAnsi"/>
                <w:sz w:val="26"/>
                <w:szCs w:val="26"/>
                <w:lang w:eastAsia="en-US"/>
              </w:rPr>
              <w:t>подотраслей</w:t>
            </w:r>
            <w:proofErr w:type="spellEnd"/>
            <w:r w:rsidRPr="00EC5545">
              <w:rPr>
                <w:rFonts w:eastAsiaTheme="minorHAnsi"/>
                <w:sz w:val="26"/>
                <w:szCs w:val="26"/>
                <w:lang w:eastAsia="en-US"/>
              </w:rPr>
              <w:t xml:space="preserve"> агропромышленного комплекса и развитие малых форм хозяйствования по направлению на развитие материально-технической базы сельскохозяйственных потребительских кооперативов</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Заявление</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 участие в отборе сельскохозяйственных потребительских</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кооперативов на право получения субсидии на стимулирование</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развития приоритетных </w:t>
            </w:r>
            <w:proofErr w:type="spellStart"/>
            <w:r w:rsidRPr="00EC5545">
              <w:rPr>
                <w:rFonts w:eastAsiaTheme="minorHAnsi"/>
                <w:sz w:val="26"/>
                <w:szCs w:val="26"/>
                <w:lang w:eastAsia="en-US"/>
              </w:rPr>
              <w:t>подотраслей</w:t>
            </w:r>
            <w:proofErr w:type="spellEnd"/>
            <w:r w:rsidRPr="00EC5545">
              <w:rPr>
                <w:rFonts w:eastAsiaTheme="minorHAnsi"/>
                <w:sz w:val="26"/>
                <w:szCs w:val="26"/>
                <w:lang w:eastAsia="en-US"/>
              </w:rPr>
              <w:t xml:space="preserve"> агропромышленного</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комплекса и развитие малых форм хозяйствования</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по направлению на развитие материально-технической базы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сельскохозяйственных потребительских кооперативов</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Pr>
          <w:p w:rsidR="00EC5545" w:rsidRPr="00EC5545" w:rsidRDefault="00EC5545">
            <w:pPr>
              <w:autoSpaceDE w:val="0"/>
              <w:autoSpaceDN w:val="0"/>
              <w:adjustRightInd w:val="0"/>
              <w:ind w:firstLine="360"/>
              <w:rPr>
                <w:rFonts w:eastAsiaTheme="minorHAnsi"/>
                <w:sz w:val="26"/>
                <w:szCs w:val="26"/>
                <w:lang w:eastAsia="en-US"/>
              </w:rPr>
            </w:pPr>
            <w:r w:rsidRPr="00EC5545">
              <w:rPr>
                <w:rFonts w:eastAsiaTheme="minorHAnsi"/>
                <w:sz w:val="26"/>
                <w:szCs w:val="26"/>
                <w:lang w:eastAsia="en-US"/>
              </w:rPr>
              <w:t>Я ______________________________________ (Ф.И.О. полностью), председатель</w:t>
            </w:r>
          </w:p>
        </w:tc>
      </w:tr>
      <w:tr w:rsidR="00EC5545" w:rsidRPr="00EC5545">
        <w:tc>
          <w:tcPr>
            <w:tcW w:w="9069" w:type="dxa"/>
            <w:gridSpan w:val="5"/>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сельскохозяйственного потребительского кооператива)</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подтверждаю, что</w:t>
            </w:r>
          </w:p>
        </w:tc>
      </w:tr>
      <w:tr w:rsidR="00EC5545" w:rsidRPr="00EC5545">
        <w:tc>
          <w:tcPr>
            <w:tcW w:w="9069" w:type="dxa"/>
            <w:gridSpan w:val="5"/>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 xml:space="preserve">1. Ознакомлен и согласен с условиями отбора сельскохозяйственных потребительских кооперативов на право получения субсидии на стимулирование развития приоритетных </w:t>
            </w:r>
            <w:proofErr w:type="spellStart"/>
            <w:r w:rsidRPr="00EC5545">
              <w:rPr>
                <w:rFonts w:eastAsiaTheme="minorHAnsi"/>
                <w:sz w:val="26"/>
                <w:szCs w:val="26"/>
                <w:lang w:eastAsia="en-US"/>
              </w:rPr>
              <w:t>подотраслей</w:t>
            </w:r>
            <w:proofErr w:type="spellEnd"/>
            <w:r w:rsidRPr="00EC5545">
              <w:rPr>
                <w:rFonts w:eastAsiaTheme="minorHAnsi"/>
                <w:sz w:val="26"/>
                <w:szCs w:val="26"/>
                <w:lang w:eastAsia="en-US"/>
              </w:rPr>
              <w:t xml:space="preserve"> агропромышленного комплекса и развитие малых форм хозяйствования по направлению на развитие материально-технической базы сельскохозяйственных потребительских кооперативов (далее - отбор, субсидия).</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2. Предоставляю документы на участие в отборе по описи на листах.</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3. В случае получения субсидии сельскохозяйственный потребительский кооператив обязуется:</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3.1. за счет собственных средств оплачивать не менее 40% стоимости каждого приобретения, указанного в Плане расходов, или не менее 20% - в случае обеспечения не более 20% стоимости проекта заявителя за счет средств бюджета Ленинградской;</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lastRenderedPageBreak/>
              <w:t>3.2. использовать средства субсидии на развитие материально-технической базы сельскохозяйственного потребительского кооператива в течение 24 месяцев со дня поступления средств на счет в соответствии с Планом расходов и использовать имущество, закупаемое за счет субсидии, исключительно на развитие сельскохозяйственного потребительского кооператива в пределах и по направлениям плана расходов получателя субсидии, утвержденным комитетом.</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4. Юридический адрес сельскохозяйственного потребительского кооператива</w:t>
            </w:r>
          </w:p>
        </w:tc>
      </w:tr>
      <w:tr w:rsidR="00EC5545" w:rsidRPr="00EC5545">
        <w:tc>
          <w:tcPr>
            <w:tcW w:w="9069" w:type="dxa"/>
            <w:gridSpan w:val="5"/>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Borders>
              <w:top w:val="single" w:sz="4" w:space="0" w:color="auto"/>
            </w:tcBorders>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5. Фактический адрес сельскохозяйственного потребительского кооператива</w:t>
            </w:r>
          </w:p>
        </w:tc>
      </w:tr>
      <w:tr w:rsidR="00EC5545" w:rsidRPr="00EC5545">
        <w:tc>
          <w:tcPr>
            <w:tcW w:w="9069" w:type="dxa"/>
            <w:gridSpan w:val="5"/>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69" w:type="dxa"/>
            <w:gridSpan w:val="5"/>
            <w:tcBorders>
              <w:top w:val="single" w:sz="4" w:space="0" w:color="auto"/>
            </w:tcBorders>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6. Телефон, e-</w:t>
            </w:r>
            <w:proofErr w:type="spellStart"/>
            <w:r w:rsidRPr="00EC5545">
              <w:rPr>
                <w:rFonts w:eastAsiaTheme="minorHAnsi"/>
                <w:sz w:val="26"/>
                <w:szCs w:val="26"/>
                <w:lang w:eastAsia="en-US"/>
              </w:rPr>
              <w:t>mail</w:t>
            </w:r>
            <w:proofErr w:type="spellEnd"/>
            <w:r w:rsidRPr="00EC5545">
              <w:rPr>
                <w:rFonts w:eastAsiaTheme="minorHAnsi"/>
                <w:sz w:val="26"/>
                <w:szCs w:val="26"/>
                <w:lang w:eastAsia="en-US"/>
              </w:rPr>
              <w:t xml:space="preserve"> и другие контакты для оперативной связи:</w:t>
            </w:r>
          </w:p>
        </w:tc>
      </w:tr>
      <w:tr w:rsidR="00EC5545" w:rsidRPr="00EC5545">
        <w:tc>
          <w:tcPr>
            <w:tcW w:w="9069" w:type="dxa"/>
            <w:gridSpan w:val="5"/>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1360" w:type="dxa"/>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Подпись</w:t>
            </w:r>
          </w:p>
        </w:tc>
        <w:tc>
          <w:tcPr>
            <w:tcW w:w="3060" w:type="dxa"/>
            <w:gridSpan w:val="2"/>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510" w:type="dxa"/>
          </w:tcPr>
          <w:p w:rsidR="00EC5545" w:rsidRPr="00EC5545" w:rsidRDefault="00EC5545">
            <w:pPr>
              <w:autoSpaceDE w:val="0"/>
              <w:autoSpaceDN w:val="0"/>
              <w:adjustRightInd w:val="0"/>
              <w:jc w:val="both"/>
              <w:rPr>
                <w:rFonts w:eastAsiaTheme="minorHAnsi"/>
                <w:sz w:val="26"/>
                <w:szCs w:val="26"/>
                <w:lang w:eastAsia="en-US"/>
              </w:rPr>
            </w:pPr>
          </w:p>
        </w:tc>
        <w:tc>
          <w:tcPr>
            <w:tcW w:w="4139"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4420" w:type="dxa"/>
            <w:gridSpan w:val="3"/>
          </w:tcPr>
          <w:p w:rsidR="00EC5545" w:rsidRPr="00EC5545" w:rsidRDefault="00EC5545">
            <w:pPr>
              <w:autoSpaceDE w:val="0"/>
              <w:autoSpaceDN w:val="0"/>
              <w:adjustRightInd w:val="0"/>
              <w:rPr>
                <w:rFonts w:eastAsiaTheme="minorHAnsi"/>
                <w:sz w:val="26"/>
                <w:szCs w:val="26"/>
                <w:lang w:eastAsia="en-US"/>
              </w:rPr>
            </w:pPr>
          </w:p>
        </w:tc>
        <w:tc>
          <w:tcPr>
            <w:tcW w:w="510" w:type="dxa"/>
          </w:tcPr>
          <w:p w:rsidR="00EC5545" w:rsidRPr="00EC5545" w:rsidRDefault="00EC5545">
            <w:pPr>
              <w:autoSpaceDE w:val="0"/>
              <w:autoSpaceDN w:val="0"/>
              <w:adjustRightInd w:val="0"/>
              <w:jc w:val="both"/>
              <w:rPr>
                <w:rFonts w:eastAsiaTheme="minorHAnsi"/>
                <w:sz w:val="26"/>
                <w:szCs w:val="26"/>
                <w:lang w:eastAsia="en-US"/>
              </w:rPr>
            </w:pPr>
          </w:p>
        </w:tc>
        <w:tc>
          <w:tcPr>
            <w:tcW w:w="4139"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(расшифровка подписи)</w:t>
            </w:r>
          </w:p>
        </w:tc>
      </w:tr>
      <w:tr w:rsidR="00EC5545" w:rsidRPr="00EC5545">
        <w:tc>
          <w:tcPr>
            <w:tcW w:w="4420" w:type="dxa"/>
            <w:gridSpan w:val="3"/>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МП</w:t>
            </w:r>
          </w:p>
        </w:tc>
        <w:tc>
          <w:tcPr>
            <w:tcW w:w="510" w:type="dxa"/>
          </w:tcPr>
          <w:p w:rsidR="00EC5545" w:rsidRPr="00EC5545" w:rsidRDefault="00EC5545">
            <w:pPr>
              <w:autoSpaceDE w:val="0"/>
              <w:autoSpaceDN w:val="0"/>
              <w:adjustRightInd w:val="0"/>
              <w:jc w:val="both"/>
              <w:rPr>
                <w:rFonts w:eastAsiaTheme="minorHAnsi"/>
                <w:sz w:val="26"/>
                <w:szCs w:val="26"/>
                <w:lang w:eastAsia="en-US"/>
              </w:rPr>
            </w:pPr>
          </w:p>
        </w:tc>
        <w:tc>
          <w:tcPr>
            <w:tcW w:w="4139" w:type="dxa"/>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Дата</w:t>
            </w:r>
          </w:p>
        </w:tc>
      </w:tr>
    </w:tbl>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r>
        <w:rPr>
          <w:rFonts w:eastAsiaTheme="minorHAnsi"/>
          <w:sz w:val="26"/>
          <w:szCs w:val="26"/>
          <w:lang w:eastAsia="en-US"/>
        </w:rPr>
        <w:lastRenderedPageBreak/>
        <w:t>(</w:t>
      </w:r>
      <w:r w:rsidRPr="00EC5545">
        <w:rPr>
          <w:rFonts w:eastAsiaTheme="minorHAnsi"/>
          <w:sz w:val="26"/>
          <w:szCs w:val="26"/>
          <w:lang w:eastAsia="en-US"/>
        </w:rPr>
        <w:t>форма</w:t>
      </w:r>
      <w:r>
        <w:rPr>
          <w:rFonts w:eastAsiaTheme="minorHAnsi"/>
          <w:sz w:val="26"/>
          <w:szCs w:val="26"/>
          <w:lang w:eastAsia="en-US"/>
        </w:rPr>
        <w:t xml:space="preserve"> проекта</w:t>
      </w: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t>развития материально-технической базы</w:t>
      </w: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t>сельскохозяйственного потребительского кооператива</w:t>
      </w:r>
      <w:r>
        <w:rPr>
          <w:rFonts w:eastAsiaTheme="minorHAnsi"/>
          <w:sz w:val="26"/>
          <w:szCs w:val="26"/>
          <w:lang w:eastAsia="en-US"/>
        </w:rPr>
        <w:t>)</w:t>
      </w: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340"/>
        <w:gridCol w:w="1303"/>
        <w:gridCol w:w="340"/>
        <w:gridCol w:w="2834"/>
        <w:gridCol w:w="340"/>
      </w:tblGrid>
      <w:tr w:rsidR="00EC5545" w:rsidRPr="00EC5545">
        <w:tc>
          <w:tcPr>
            <w:tcW w:w="3911" w:type="dxa"/>
            <w:vMerge w:val="restart"/>
          </w:tcPr>
          <w:p w:rsidR="00EC5545" w:rsidRPr="00EC5545" w:rsidRDefault="00EC5545">
            <w:pPr>
              <w:autoSpaceDE w:val="0"/>
              <w:autoSpaceDN w:val="0"/>
              <w:adjustRightInd w:val="0"/>
              <w:rPr>
                <w:rFonts w:eastAsiaTheme="minorHAnsi"/>
                <w:sz w:val="26"/>
                <w:szCs w:val="26"/>
                <w:lang w:eastAsia="en-US"/>
              </w:rPr>
            </w:pPr>
          </w:p>
        </w:tc>
        <w:tc>
          <w:tcPr>
            <w:tcW w:w="5157" w:type="dxa"/>
            <w:gridSpan w:val="5"/>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b/>
                <w:bCs/>
                <w:sz w:val="26"/>
                <w:szCs w:val="26"/>
                <w:lang w:eastAsia="en-US"/>
              </w:rPr>
              <w:t>УТВЕРЖДАЮ:</w:t>
            </w:r>
          </w:p>
        </w:tc>
      </w:tr>
      <w:tr w:rsidR="00EC5545" w:rsidRPr="00EC5545">
        <w:tc>
          <w:tcPr>
            <w:tcW w:w="3911" w:type="dxa"/>
            <w:vMerge/>
          </w:tcPr>
          <w:p w:rsidR="00EC5545" w:rsidRPr="00EC5545" w:rsidRDefault="00EC5545">
            <w:pPr>
              <w:autoSpaceDE w:val="0"/>
              <w:autoSpaceDN w:val="0"/>
              <w:adjustRightInd w:val="0"/>
              <w:jc w:val="right"/>
              <w:rPr>
                <w:rFonts w:eastAsiaTheme="minorHAnsi"/>
                <w:sz w:val="26"/>
                <w:szCs w:val="26"/>
                <w:lang w:eastAsia="en-US"/>
              </w:rPr>
            </w:pPr>
          </w:p>
        </w:tc>
        <w:tc>
          <w:tcPr>
            <w:tcW w:w="340" w:type="dxa"/>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w:t>
            </w:r>
          </w:p>
        </w:tc>
        <w:tc>
          <w:tcPr>
            <w:tcW w:w="1303"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2834"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3911" w:type="dxa"/>
            <w:vMerge/>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c>
          <w:tcPr>
            <w:tcW w:w="1303"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(подпись)</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c>
          <w:tcPr>
            <w:tcW w:w="2834"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(расшифровка подписи)</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3911" w:type="dxa"/>
            <w:vMerge/>
          </w:tcPr>
          <w:p w:rsidR="00EC5545" w:rsidRPr="00EC5545" w:rsidRDefault="00EC5545">
            <w:pPr>
              <w:autoSpaceDE w:val="0"/>
              <w:autoSpaceDN w:val="0"/>
              <w:adjustRightInd w:val="0"/>
              <w:jc w:val="both"/>
              <w:rPr>
                <w:rFonts w:eastAsiaTheme="minorHAnsi"/>
                <w:sz w:val="26"/>
                <w:szCs w:val="26"/>
                <w:lang w:eastAsia="en-US"/>
              </w:rPr>
            </w:pPr>
          </w:p>
        </w:tc>
        <w:tc>
          <w:tcPr>
            <w:tcW w:w="5157" w:type="dxa"/>
            <w:gridSpan w:val="5"/>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МП (при наличии)</w:t>
            </w:r>
          </w:p>
        </w:tc>
      </w:tr>
    </w:tbl>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9"/>
        <w:gridCol w:w="6447"/>
        <w:gridCol w:w="1485"/>
      </w:tblGrid>
      <w:tr w:rsidR="00EC5545" w:rsidRPr="00EC5545">
        <w:tc>
          <w:tcPr>
            <w:tcW w:w="9071" w:type="dxa"/>
            <w:gridSpan w:val="3"/>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Проект развития материально-технической базы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сельскохозяйственного потребительского кооператива</w:t>
            </w:r>
          </w:p>
        </w:tc>
      </w:tr>
      <w:tr w:rsidR="00EC5545" w:rsidRPr="00EC5545">
        <w:tc>
          <w:tcPr>
            <w:tcW w:w="1139" w:type="dxa"/>
          </w:tcPr>
          <w:p w:rsidR="00EC5545" w:rsidRPr="00EC5545" w:rsidRDefault="00EC5545">
            <w:pPr>
              <w:autoSpaceDE w:val="0"/>
              <w:autoSpaceDN w:val="0"/>
              <w:adjustRightInd w:val="0"/>
              <w:jc w:val="center"/>
              <w:rPr>
                <w:rFonts w:eastAsiaTheme="minorHAnsi"/>
                <w:sz w:val="26"/>
                <w:szCs w:val="26"/>
                <w:lang w:eastAsia="en-US"/>
              </w:rPr>
            </w:pPr>
          </w:p>
        </w:tc>
        <w:tc>
          <w:tcPr>
            <w:tcW w:w="6447" w:type="dxa"/>
            <w:tcBorders>
              <w:bottom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485" w:type="dxa"/>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9071" w:type="dxa"/>
            <w:gridSpan w:val="3"/>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сельскохозяйственного потребительского кооператива)</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Default="00EC5545" w:rsidP="00EC5545">
            <w:pPr>
              <w:autoSpaceDE w:val="0"/>
              <w:autoSpaceDN w:val="0"/>
              <w:adjustRightInd w:val="0"/>
              <w:outlineLvl w:val="1"/>
              <w:rPr>
                <w:rFonts w:eastAsiaTheme="minorHAnsi"/>
                <w:b/>
                <w:bCs/>
                <w:sz w:val="26"/>
                <w:szCs w:val="26"/>
                <w:lang w:eastAsia="en-US"/>
              </w:rPr>
            </w:pPr>
          </w:p>
          <w:p w:rsidR="00EC5545" w:rsidRDefault="00EC5545">
            <w:pPr>
              <w:autoSpaceDE w:val="0"/>
              <w:autoSpaceDN w:val="0"/>
              <w:adjustRightInd w:val="0"/>
              <w:jc w:val="center"/>
              <w:outlineLvl w:val="1"/>
              <w:rPr>
                <w:rFonts w:eastAsiaTheme="minorHAnsi"/>
                <w:b/>
                <w:bCs/>
                <w:sz w:val="26"/>
                <w:szCs w:val="26"/>
                <w:lang w:eastAsia="en-US"/>
              </w:rPr>
            </w:pPr>
          </w:p>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lastRenderedPageBreak/>
              <w:t>1. Общие сведения о сельскохозяйственном</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потребительском кооперативе</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583"/>
        <w:gridCol w:w="3544"/>
      </w:tblGrid>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Фамилия, имя, отчество председателя</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Наименование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Номер и дата государственной регистрации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Количество членов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Наличие земельных ресурсов, га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Вид права на земельные ресурсы</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Наличие основных средств:</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Здания и сооружения (ед.);</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Сельскохозяйственная техника и оборудование (шт.)</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Количество рабочих мест (до конкурса)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Основной вид деятельности</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ОКВЭД</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0127"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Реквизиты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сельскохозяйственного потребительского кооператива</w:t>
            </w: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ИНН</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КПП</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Расчетный счет/лицевой счет (указать)</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Корреспондентский счет</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БИК</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Юридический адрес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Фактический адрес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58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Телефон, адрес электронной почты сельскохозяйственного потребительского кооператива</w:t>
            </w:r>
          </w:p>
        </w:tc>
        <w:tc>
          <w:tcPr>
            <w:tcW w:w="35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2. Общие сведения о проекте</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41"/>
        <w:gridCol w:w="3402"/>
      </w:tblGrid>
      <w:tr w:rsidR="00EC5545" w:rsidRPr="00EC5545" w:rsidTr="00EC5545">
        <w:tc>
          <w:tcPr>
            <w:tcW w:w="6441" w:type="dxa"/>
            <w:tcBorders>
              <w:top w:val="single" w:sz="4" w:space="0" w:color="auto"/>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lastRenderedPageBreak/>
              <w:t>Суть проекта (основные мероприятия)</w:t>
            </w:r>
          </w:p>
        </w:tc>
        <w:tc>
          <w:tcPr>
            <w:tcW w:w="3402" w:type="dxa"/>
            <w:tcBorders>
              <w:top w:val="single" w:sz="4" w:space="0" w:color="auto"/>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3402" w:type="dxa"/>
            <w:tcBorders>
              <w:left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2" w:type="dxa"/>
            <w:tcBorders>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Период реализации проекта (годы)</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Стоимость проекта, тыс. руб.</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в </w:t>
            </w:r>
            <w:proofErr w:type="spellStart"/>
            <w:r w:rsidRPr="00EC5545">
              <w:rPr>
                <w:rFonts w:eastAsiaTheme="minorHAnsi"/>
                <w:sz w:val="26"/>
                <w:szCs w:val="26"/>
                <w:lang w:eastAsia="en-US"/>
              </w:rPr>
              <w:t>т.ч</w:t>
            </w:r>
            <w:proofErr w:type="spellEnd"/>
            <w:r w:rsidRPr="00EC5545">
              <w:rPr>
                <w:rFonts w:eastAsiaTheme="minorHAnsi"/>
                <w:sz w:val="26"/>
                <w:szCs w:val="26"/>
                <w:lang w:eastAsia="en-US"/>
              </w:rPr>
              <w:t>.:</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ind w:left="283"/>
              <w:rPr>
                <w:rFonts w:eastAsiaTheme="minorHAnsi"/>
                <w:sz w:val="26"/>
                <w:szCs w:val="26"/>
                <w:lang w:eastAsia="en-US"/>
              </w:rPr>
            </w:pPr>
            <w:r w:rsidRPr="00EC5545">
              <w:rPr>
                <w:rFonts w:eastAsiaTheme="minorHAnsi"/>
                <w:sz w:val="26"/>
                <w:szCs w:val="26"/>
                <w:lang w:eastAsia="en-US"/>
              </w:rPr>
              <w:t>собственные средства</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ind w:left="283"/>
              <w:rPr>
                <w:rFonts w:eastAsiaTheme="minorHAnsi"/>
                <w:sz w:val="26"/>
                <w:szCs w:val="26"/>
                <w:lang w:eastAsia="en-US"/>
              </w:rPr>
            </w:pPr>
            <w:r w:rsidRPr="00EC5545">
              <w:rPr>
                <w:rFonts w:eastAsiaTheme="minorHAnsi"/>
                <w:sz w:val="26"/>
                <w:szCs w:val="26"/>
                <w:lang w:eastAsia="en-US"/>
              </w:rPr>
              <w:t>заемные средства</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ind w:left="283"/>
              <w:rPr>
                <w:rFonts w:eastAsiaTheme="minorHAnsi"/>
                <w:sz w:val="26"/>
                <w:szCs w:val="26"/>
                <w:lang w:eastAsia="en-US"/>
              </w:rPr>
            </w:pPr>
            <w:r w:rsidRPr="00EC5545">
              <w:rPr>
                <w:rFonts w:eastAsiaTheme="minorHAnsi"/>
                <w:sz w:val="26"/>
                <w:szCs w:val="26"/>
                <w:lang w:eastAsia="en-US"/>
              </w:rPr>
              <w:t>Средства субсидии</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Количество создаваемых рабочих мест, чел.</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Срок окупаемости проекта, лет</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9843"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Эффективность деятельности кооператива после завершения проекта</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(на год, следующий за годом окупаемости проекта)</w:t>
            </w: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Объем производства, тонн</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Выручка от реализации, тыс. руб.</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Рентабельность производства, %</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Рентабельность продаж, %</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644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Среднемесячная заработная плата, тыс. руб.</w:t>
            </w:r>
          </w:p>
        </w:tc>
        <w:tc>
          <w:tcPr>
            <w:tcW w:w="34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3. Цель и задачи проекта</w:t>
            </w:r>
          </w:p>
        </w:tc>
      </w:tr>
      <w:tr w:rsidR="00EC5545" w:rsidRPr="00EC5545">
        <w:tc>
          <w:tcPr>
            <w:tcW w:w="9071" w:type="dxa"/>
            <w:tcBorders>
              <w:bottom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4. Описание проекта</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5. Собственные ресурсы сельскохозяйственного</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потребительского кооператива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669"/>
        <w:gridCol w:w="793"/>
        <w:gridCol w:w="963"/>
        <w:gridCol w:w="2702"/>
      </w:tblGrid>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w:t>
            </w: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Кол-во</w:t>
            </w: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тыс. руб.</w:t>
            </w: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Земельные участки</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i/>
                <w:iCs/>
                <w:sz w:val="26"/>
                <w:szCs w:val="26"/>
                <w:lang w:eastAsia="en-US"/>
              </w:rPr>
              <w:t>Земельные участки на праве собственности</w:t>
            </w: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Здания и сооружения</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Техника и оборудование</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Сырье, материалы, продукция</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0127" w:type="dxa"/>
            <w:gridSpan w:val="4"/>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Прочие ресурсы</w:t>
            </w: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66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РЕСУРСОВ ВСЕГО</w:t>
            </w:r>
          </w:p>
        </w:tc>
        <w:tc>
          <w:tcPr>
            <w:tcW w:w="79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27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6. Потребность в работниках (создание рабочих мест)</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7. Численность работающих, расходы на оплату труда и отчисления</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на социальные нужды</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984"/>
        <w:gridCol w:w="737"/>
        <w:gridCol w:w="1304"/>
        <w:gridCol w:w="1417"/>
        <w:gridCol w:w="716"/>
        <w:gridCol w:w="1701"/>
        <w:gridCol w:w="2268"/>
      </w:tblGrid>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Год получения </w:t>
            </w:r>
            <w:r w:rsidRPr="00EC5545">
              <w:rPr>
                <w:rFonts w:eastAsiaTheme="minorHAnsi"/>
                <w:sz w:val="26"/>
                <w:szCs w:val="26"/>
                <w:lang w:eastAsia="en-US"/>
              </w:rPr>
              <w:lastRenderedPageBreak/>
              <w:t>субсидии</w:t>
            </w: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Год, следующи</w:t>
            </w:r>
            <w:r w:rsidRPr="00EC5545">
              <w:rPr>
                <w:rFonts w:eastAsiaTheme="minorHAnsi"/>
                <w:sz w:val="26"/>
                <w:szCs w:val="26"/>
                <w:lang w:eastAsia="en-US"/>
              </w:rPr>
              <w:lastRenderedPageBreak/>
              <w:t>й за годом получения субсидии</w:t>
            </w: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Год окупаемости </w:t>
            </w:r>
            <w:r w:rsidRPr="00EC5545">
              <w:rPr>
                <w:rFonts w:eastAsiaTheme="minorHAnsi"/>
                <w:sz w:val="26"/>
                <w:szCs w:val="26"/>
                <w:lang w:eastAsia="en-US"/>
              </w:rPr>
              <w:lastRenderedPageBreak/>
              <w:t>проекта</w:t>
            </w: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 xml:space="preserve">Год, следующий за годом </w:t>
            </w:r>
            <w:r w:rsidRPr="00EC5545">
              <w:rPr>
                <w:rFonts w:eastAsiaTheme="minorHAnsi"/>
                <w:sz w:val="26"/>
                <w:szCs w:val="26"/>
                <w:lang w:eastAsia="en-US"/>
              </w:rPr>
              <w:lastRenderedPageBreak/>
              <w:t>окупаемости проекта</w:t>
            </w: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lastRenderedPageBreak/>
              <w:t>Численность работающих, всего</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чел.</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Среднемесячная заработная плата</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Расходы на оплату труда</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Отчисления на социальные нужды</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1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8. Инвестиционный план реализации проекта развития</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материально-технической базы сельскохозяйственного</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потребительского кооператива</w:t>
            </w:r>
          </w:p>
        </w:tc>
      </w:tr>
    </w:tbl>
    <w:p w:rsidR="00EC5545" w:rsidRPr="00EC5545" w:rsidRDefault="00EC5545" w:rsidP="00EC5545">
      <w:pPr>
        <w:autoSpaceDE w:val="0"/>
        <w:autoSpaceDN w:val="0"/>
        <w:adjustRightInd w:val="0"/>
        <w:rPr>
          <w:rFonts w:eastAsiaTheme="minorHAnsi"/>
          <w:sz w:val="26"/>
          <w:szCs w:val="26"/>
          <w:lang w:eastAsia="en-US"/>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54"/>
        <w:gridCol w:w="1644"/>
        <w:gridCol w:w="1474"/>
        <w:gridCol w:w="1361"/>
        <w:gridCol w:w="1360"/>
        <w:gridCol w:w="999"/>
        <w:gridCol w:w="850"/>
        <w:gridCol w:w="2126"/>
      </w:tblGrid>
      <w:tr w:rsidR="00EC5545" w:rsidRPr="00EC5545" w:rsidTr="00EC5545">
        <w:tc>
          <w:tcPr>
            <w:tcW w:w="454"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N п/п</w:t>
            </w:r>
          </w:p>
        </w:tc>
        <w:tc>
          <w:tcPr>
            <w:tcW w:w="1644"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w:t>
            </w:r>
          </w:p>
        </w:tc>
        <w:tc>
          <w:tcPr>
            <w:tcW w:w="2835"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Источник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Срок исполнения (месяц, год)</w:t>
            </w:r>
          </w:p>
        </w:tc>
        <w:tc>
          <w:tcPr>
            <w:tcW w:w="999"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Кол-во</w:t>
            </w:r>
          </w:p>
        </w:tc>
        <w:tc>
          <w:tcPr>
            <w:tcW w:w="850"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цена</w:t>
            </w:r>
          </w:p>
        </w:tc>
        <w:tc>
          <w:tcPr>
            <w:tcW w:w="2126"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мероприятия, тыс. руб.</w:t>
            </w:r>
          </w:p>
        </w:tc>
      </w:tr>
      <w:tr w:rsidR="00EC5545" w:rsidRPr="00EC5545" w:rsidTr="00EC5545">
        <w:tc>
          <w:tcPr>
            <w:tcW w:w="454"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644"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собственные средства</w:t>
            </w: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бюджетные средства</w:t>
            </w:r>
          </w:p>
        </w:tc>
        <w:tc>
          <w:tcPr>
            <w:tcW w:w="1360"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64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9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 расходы в году получения субсидии:</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 расходы в году, следующем за годом получения субсидии:</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7688" w:type="dxa"/>
            <w:gridSpan w:val="6"/>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ВСЕГО РАСХОДОВ ПО ПРОЕКТУ</w:t>
            </w:r>
          </w:p>
        </w:tc>
        <w:tc>
          <w:tcPr>
            <w:tcW w:w="2126"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9. План-график реализации проекта за счет средств субсидии</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53"/>
        <w:gridCol w:w="4139"/>
        <w:gridCol w:w="737"/>
        <w:gridCol w:w="963"/>
        <w:gridCol w:w="1567"/>
        <w:gridCol w:w="2268"/>
      </w:tblGrid>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N </w:t>
            </w:r>
            <w:r w:rsidRPr="00EC5545">
              <w:rPr>
                <w:rFonts w:eastAsiaTheme="minorHAnsi"/>
                <w:sz w:val="26"/>
                <w:szCs w:val="26"/>
                <w:lang w:eastAsia="en-US"/>
              </w:rPr>
              <w:lastRenderedPageBreak/>
              <w:t>п/п</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Наименование</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Ед. </w:t>
            </w:r>
            <w:r w:rsidRPr="00EC5545">
              <w:rPr>
                <w:rFonts w:eastAsiaTheme="minorHAnsi"/>
                <w:sz w:val="26"/>
                <w:szCs w:val="26"/>
                <w:lang w:eastAsia="en-US"/>
              </w:rPr>
              <w:lastRenderedPageBreak/>
              <w:t>изм.</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Кол-во</w:t>
            </w: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Срок </w:t>
            </w:r>
            <w:r w:rsidRPr="00EC5545">
              <w:rPr>
                <w:rFonts w:eastAsiaTheme="minorHAnsi"/>
                <w:sz w:val="26"/>
                <w:szCs w:val="26"/>
                <w:lang w:eastAsia="en-US"/>
              </w:rPr>
              <w:lastRenderedPageBreak/>
              <w:t>исполнения</w:t>
            </w: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 xml:space="preserve">Стоимость этапа, </w:t>
            </w:r>
            <w:r w:rsidRPr="00EC5545">
              <w:rPr>
                <w:rFonts w:eastAsiaTheme="minorHAnsi"/>
                <w:sz w:val="26"/>
                <w:szCs w:val="26"/>
                <w:lang w:eastAsia="en-US"/>
              </w:rPr>
              <w:lastRenderedPageBreak/>
              <w:t>тыс. руб.</w:t>
            </w: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1</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указанных продукции и ресурсов, в том числе (указать по направлениям):</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в том числе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Приобретение специализированного транспорта, фургонов, прицепов, полуприцепов, вагонов, </w:t>
            </w:r>
            <w:r w:rsidRPr="00EC5545">
              <w:rPr>
                <w:rFonts w:eastAsiaTheme="minorHAnsi"/>
                <w:sz w:val="26"/>
                <w:szCs w:val="26"/>
                <w:lang w:eastAsia="en-US"/>
              </w:rPr>
              <w:lastRenderedPageBreak/>
              <w:t>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в том числе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4</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для рыбоводной инфраструктуры и </w:t>
            </w:r>
            <w:proofErr w:type="spellStart"/>
            <w:r w:rsidRPr="00EC5545">
              <w:rPr>
                <w:rFonts w:eastAsiaTheme="minorHAnsi"/>
                <w:sz w:val="26"/>
                <w:szCs w:val="26"/>
                <w:lang w:eastAsia="en-US"/>
              </w:rPr>
              <w:t>аквакультуры</w:t>
            </w:r>
            <w:proofErr w:type="spellEnd"/>
            <w:r w:rsidRPr="00EC5545">
              <w:rPr>
                <w:rFonts w:eastAsiaTheme="minorHAnsi"/>
                <w:sz w:val="26"/>
                <w:szCs w:val="26"/>
                <w:lang w:eastAsia="en-US"/>
              </w:rPr>
              <w:t xml:space="preserve"> (товарного рыбоводства), в том числе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Погашение не более 20 процентов привлекаемого на реализацию проекта получателя субсидии льготного инвестиционного кредита:</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Приобретение и монтаж оборудования и техники для производственных объектов, предназначенных для первичной переработки льна и(или) технической конопли (указать наименования):</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 ПО ПРОЕКТУ</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x</w:t>
            </w: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1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96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6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10. Прогноз продаж и выручки от реализации продукции в ценах</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текущего года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984"/>
        <w:gridCol w:w="737"/>
        <w:gridCol w:w="1304"/>
        <w:gridCol w:w="1417"/>
        <w:gridCol w:w="454"/>
        <w:gridCol w:w="1531"/>
        <w:gridCol w:w="2700"/>
      </w:tblGrid>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продукции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Ед. изм.</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получения субсидии</w:t>
            </w: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получения субсидии</w:t>
            </w: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окупаемости проекта</w:t>
            </w: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окупаемости проекта</w:t>
            </w: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Продукт N 1 (например, молоко)</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Объем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тонн</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lastRenderedPageBreak/>
              <w:t>Цена реализации 1 тонны</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Ожидаемая выручка от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Продукт N 2 (например, картофель)</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Объем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тонн</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Цена реализации 1 тонны</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Ожидаемая выручка от реализации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198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Общий объем ожидаемой выручки от текущей деятельности</w:t>
            </w:r>
          </w:p>
        </w:tc>
        <w:tc>
          <w:tcPr>
            <w:tcW w:w="73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тыс. руб.</w:t>
            </w:r>
          </w:p>
        </w:tc>
        <w:tc>
          <w:tcPr>
            <w:tcW w:w="13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270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11. Организация сбыта продукции, основные потребители,</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наличие договоров и соглашений</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12. Финансовый план, тыс. руб.</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204"/>
        <w:gridCol w:w="1294"/>
        <w:gridCol w:w="340"/>
        <w:gridCol w:w="1902"/>
        <w:gridCol w:w="1985"/>
      </w:tblGrid>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N п/</w:t>
            </w:r>
            <w:r w:rsidRPr="00EC5545">
              <w:rPr>
                <w:rFonts w:eastAsiaTheme="minorHAnsi"/>
                <w:sz w:val="26"/>
                <w:szCs w:val="26"/>
                <w:lang w:eastAsia="en-US"/>
              </w:rPr>
              <w:lastRenderedPageBreak/>
              <w:t>п</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w:t>
            </w:r>
            <w:r w:rsidRPr="00EC5545">
              <w:rPr>
                <w:rFonts w:eastAsiaTheme="minorHAnsi"/>
                <w:sz w:val="26"/>
                <w:szCs w:val="26"/>
                <w:lang w:eastAsia="en-US"/>
              </w:rPr>
              <w:lastRenderedPageBreak/>
              <w:t>я субсидии</w:t>
            </w: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Год, следующи</w:t>
            </w:r>
            <w:r w:rsidRPr="00EC5545">
              <w:rPr>
                <w:rFonts w:eastAsiaTheme="minorHAnsi"/>
                <w:sz w:val="26"/>
                <w:szCs w:val="26"/>
                <w:lang w:eastAsia="en-US"/>
              </w:rPr>
              <w:lastRenderedPageBreak/>
              <w:t>й за годом получения субсидии</w:t>
            </w: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w:t>
            </w: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Год окупаемости </w:t>
            </w:r>
            <w:r w:rsidRPr="00EC5545">
              <w:rPr>
                <w:rFonts w:eastAsiaTheme="minorHAnsi"/>
                <w:sz w:val="26"/>
                <w:szCs w:val="26"/>
                <w:lang w:eastAsia="en-US"/>
              </w:rPr>
              <w:lastRenderedPageBreak/>
              <w:t>проекта</w:t>
            </w: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 xml:space="preserve">Год, следующий за годом </w:t>
            </w:r>
            <w:r w:rsidRPr="00EC5545">
              <w:rPr>
                <w:rFonts w:eastAsiaTheme="minorHAnsi"/>
                <w:sz w:val="26"/>
                <w:szCs w:val="26"/>
                <w:lang w:eastAsia="en-US"/>
              </w:rPr>
              <w:lastRenderedPageBreak/>
              <w:t>окупаемости проекта</w:t>
            </w: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1.</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Доходы - всего (2 + 3 + 4 + 5 + 6)</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Выручка от реализации продукции</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Выручка от реализации прочей продукции и услуг</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4.</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Доходы от реализации имущества</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Прочие доходы (расшифровать)</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7.</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Текущие расходы - всего (8 + 9 + 10 + 11 + 12 + 13 + 14 + 15)</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8.</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Фонд оплаты труда с начислениями</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9.</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Горюче-смазочные материалы</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10.</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Электроэнергия</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11.</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Прочие</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12.</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13.</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Амортизация основных средств</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14.</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Прибыль (убыток) от реализации (2 + 3 - 7 - 16)</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15.</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Проценты за кредит</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16.</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Страхование</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17.</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Налоги и другие обязательные платежи</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18.</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19.</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Прибыль (убыток) до налогообложения (17 - 18 - 19 - 20 - 21)</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20.</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Налог на прибыль (на доход)</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21.</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Чистая прибыль</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22.</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Рентабельность производства, %</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23.</w:t>
            </w:r>
          </w:p>
        </w:tc>
        <w:tc>
          <w:tcPr>
            <w:tcW w:w="2948"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b/>
                <w:bCs/>
                <w:sz w:val="26"/>
                <w:szCs w:val="26"/>
                <w:lang w:eastAsia="en-US"/>
              </w:rPr>
              <w:t>Рентабельность продаж, %</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4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0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13. Окупаемость проекта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10"/>
        <w:gridCol w:w="2835"/>
        <w:gridCol w:w="1204"/>
        <w:gridCol w:w="1294"/>
        <w:gridCol w:w="397"/>
        <w:gridCol w:w="1414"/>
        <w:gridCol w:w="2473"/>
      </w:tblGrid>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N п/п</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получения субсидии</w:t>
            </w: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получения субсидии</w:t>
            </w: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окупаемости проекта</w:t>
            </w: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Год, следующий за годом окупаемости проекта</w:t>
            </w: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Инвестиционные расходы на реализацию проекта (собственные средства, заемные средства, субсидии) по годам,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Инвестиционные расходы на реализацию проекта нарастающим итогом,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Денежные поступления от проекта (чистая прибыль + амортизация),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4</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Денежные поступления от проекта нарастающим итогом,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Разница между </w:t>
            </w:r>
            <w:r w:rsidRPr="00EC5545">
              <w:rPr>
                <w:rFonts w:eastAsiaTheme="minorHAnsi"/>
                <w:sz w:val="26"/>
                <w:szCs w:val="26"/>
                <w:lang w:eastAsia="en-US"/>
              </w:rPr>
              <w:lastRenderedPageBreak/>
              <w:t>накопленными поступлениями и инвестиционными расходами (4 - 2), тыс. руб.</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lastRenderedPageBreak/>
              <w:t>6</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Окупаемость проекта, %</w:t>
            </w:r>
          </w:p>
        </w:tc>
        <w:tc>
          <w:tcPr>
            <w:tcW w:w="12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29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1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473"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0"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7</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Срок окупаемости проекта, лет</w:t>
            </w:r>
          </w:p>
        </w:tc>
        <w:tc>
          <w:tcPr>
            <w:tcW w:w="6782" w:type="dxa"/>
            <w:gridSpan w:val="5"/>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outlineLvl w:val="1"/>
              <w:rPr>
                <w:rFonts w:eastAsiaTheme="minorHAnsi"/>
                <w:sz w:val="26"/>
                <w:szCs w:val="26"/>
                <w:lang w:eastAsia="en-US"/>
              </w:rPr>
            </w:pPr>
            <w:r w:rsidRPr="00EC5545">
              <w:rPr>
                <w:rFonts w:eastAsiaTheme="minorHAnsi"/>
                <w:b/>
                <w:bCs/>
                <w:sz w:val="26"/>
                <w:szCs w:val="26"/>
                <w:lang w:eastAsia="en-US"/>
              </w:rPr>
              <w:t>14. Сильные и слабые стороны проекта</w:t>
            </w:r>
          </w:p>
        </w:tc>
      </w:tr>
    </w:tbl>
    <w:p w:rsidR="00EC5545" w:rsidRPr="00EC5545" w:rsidRDefault="00EC5545" w:rsidP="00EC5545">
      <w:pPr>
        <w:autoSpaceDE w:val="0"/>
        <w:autoSpaceDN w:val="0"/>
        <w:adjustRightInd w:val="0"/>
        <w:rPr>
          <w:rFonts w:eastAsiaTheme="minorHAnsi"/>
          <w:sz w:val="26"/>
          <w:szCs w:val="26"/>
          <w:lang w:eastAsia="en-US"/>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165"/>
        <w:gridCol w:w="4962"/>
      </w:tblGrid>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Сильные стороны проекта</w:t>
            </w: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Слабые стороны проекта</w:t>
            </w: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Новые возможности проекта</w:t>
            </w: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Потенциальные угрозы проекта</w:t>
            </w: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rsidTr="00EC5545">
        <w:tc>
          <w:tcPr>
            <w:tcW w:w="516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4962"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740DB4">
      <w:pPr>
        <w:autoSpaceDE w:val="0"/>
        <w:autoSpaceDN w:val="0"/>
        <w:adjustRightInd w:val="0"/>
        <w:rPr>
          <w:rFonts w:eastAsiaTheme="minorHAnsi"/>
          <w:sz w:val="26"/>
          <w:szCs w:val="26"/>
          <w:lang w:eastAsia="en-US"/>
        </w:rPr>
      </w:pPr>
      <w:r w:rsidRPr="00EC5545">
        <w:rPr>
          <w:rFonts w:eastAsiaTheme="minorHAnsi"/>
          <w:sz w:val="26"/>
          <w:szCs w:val="26"/>
          <w:lang w:eastAsia="en-US"/>
        </w:rPr>
        <w:t>(форма</w:t>
      </w:r>
    </w:p>
    <w:p w:rsidR="00EC5545" w:rsidRPr="00EC5545" w:rsidRDefault="00EC5545" w:rsidP="00740DB4">
      <w:pPr>
        <w:autoSpaceDE w:val="0"/>
        <w:autoSpaceDN w:val="0"/>
        <w:adjustRightInd w:val="0"/>
        <w:rPr>
          <w:rFonts w:eastAsiaTheme="minorHAnsi"/>
          <w:sz w:val="26"/>
          <w:szCs w:val="26"/>
          <w:lang w:eastAsia="en-US"/>
        </w:rPr>
      </w:pPr>
      <w:r w:rsidRPr="00EC5545">
        <w:rPr>
          <w:rFonts w:eastAsiaTheme="minorHAnsi"/>
          <w:sz w:val="26"/>
          <w:szCs w:val="26"/>
          <w:lang w:eastAsia="en-US"/>
        </w:rPr>
        <w:t>плана расходов)</w:t>
      </w: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1643"/>
        <w:gridCol w:w="340"/>
        <w:gridCol w:w="3174"/>
      </w:tblGrid>
      <w:tr w:rsidR="00EC5545" w:rsidRPr="00EC5545">
        <w:tc>
          <w:tcPr>
            <w:tcW w:w="3911" w:type="dxa"/>
            <w:vMerge w:val="restart"/>
          </w:tcPr>
          <w:p w:rsidR="00EC5545" w:rsidRPr="00EC5545" w:rsidRDefault="00EC5545">
            <w:pPr>
              <w:autoSpaceDE w:val="0"/>
              <w:autoSpaceDN w:val="0"/>
              <w:adjustRightInd w:val="0"/>
              <w:rPr>
                <w:rFonts w:eastAsiaTheme="minorHAnsi"/>
                <w:sz w:val="26"/>
                <w:szCs w:val="26"/>
                <w:lang w:eastAsia="en-US"/>
              </w:rPr>
            </w:pPr>
          </w:p>
        </w:tc>
        <w:tc>
          <w:tcPr>
            <w:tcW w:w="5157" w:type="dxa"/>
            <w:gridSpan w:val="3"/>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УТВЕРЖДАЮ:</w:t>
            </w:r>
          </w:p>
        </w:tc>
      </w:tr>
      <w:tr w:rsidR="00EC5545" w:rsidRPr="00EC5545">
        <w:tc>
          <w:tcPr>
            <w:tcW w:w="3911" w:type="dxa"/>
            <w:vMerge/>
          </w:tcPr>
          <w:p w:rsidR="00EC5545" w:rsidRPr="00EC5545" w:rsidRDefault="00EC5545">
            <w:pPr>
              <w:autoSpaceDE w:val="0"/>
              <w:autoSpaceDN w:val="0"/>
              <w:adjustRightInd w:val="0"/>
              <w:jc w:val="right"/>
              <w:rPr>
                <w:rFonts w:eastAsiaTheme="minorHAnsi"/>
                <w:sz w:val="26"/>
                <w:szCs w:val="26"/>
                <w:lang w:eastAsia="en-US"/>
              </w:rPr>
            </w:pPr>
          </w:p>
        </w:tc>
        <w:tc>
          <w:tcPr>
            <w:tcW w:w="1643"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c>
          <w:tcPr>
            <w:tcW w:w="340"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3174"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3911" w:type="dxa"/>
            <w:vMerge/>
          </w:tcPr>
          <w:p w:rsidR="00EC5545" w:rsidRPr="00EC5545" w:rsidRDefault="00EC5545">
            <w:pPr>
              <w:autoSpaceDE w:val="0"/>
              <w:autoSpaceDN w:val="0"/>
              <w:adjustRightInd w:val="0"/>
              <w:jc w:val="both"/>
              <w:rPr>
                <w:rFonts w:eastAsiaTheme="minorHAnsi"/>
                <w:sz w:val="26"/>
                <w:szCs w:val="26"/>
                <w:lang w:eastAsia="en-US"/>
              </w:rPr>
            </w:pPr>
          </w:p>
        </w:tc>
        <w:tc>
          <w:tcPr>
            <w:tcW w:w="1643"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(подпись)</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c>
          <w:tcPr>
            <w:tcW w:w="3174"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(расшифровка подписи)</w:t>
            </w:r>
          </w:p>
        </w:tc>
      </w:tr>
      <w:tr w:rsidR="00EC5545" w:rsidRPr="00EC5545">
        <w:tc>
          <w:tcPr>
            <w:tcW w:w="3911" w:type="dxa"/>
            <w:vMerge/>
          </w:tcPr>
          <w:p w:rsidR="00EC5545" w:rsidRPr="00EC5545" w:rsidRDefault="00EC5545">
            <w:pPr>
              <w:autoSpaceDE w:val="0"/>
              <w:autoSpaceDN w:val="0"/>
              <w:adjustRightInd w:val="0"/>
              <w:jc w:val="center"/>
              <w:rPr>
                <w:rFonts w:eastAsiaTheme="minorHAnsi"/>
                <w:sz w:val="26"/>
                <w:szCs w:val="26"/>
                <w:lang w:eastAsia="en-US"/>
              </w:rPr>
            </w:pPr>
          </w:p>
        </w:tc>
        <w:tc>
          <w:tcPr>
            <w:tcW w:w="1983" w:type="dxa"/>
            <w:gridSpan w:val="2"/>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МП</w:t>
            </w:r>
          </w:p>
        </w:tc>
        <w:tc>
          <w:tcPr>
            <w:tcW w:w="3174" w:type="dxa"/>
          </w:tcPr>
          <w:p w:rsidR="00EC5545" w:rsidRPr="00EC5545" w:rsidRDefault="00EC5545">
            <w:pPr>
              <w:autoSpaceDE w:val="0"/>
              <w:autoSpaceDN w:val="0"/>
              <w:adjustRightInd w:val="0"/>
              <w:jc w:val="right"/>
              <w:rPr>
                <w:rFonts w:eastAsiaTheme="minorHAnsi"/>
                <w:sz w:val="26"/>
                <w:szCs w:val="26"/>
                <w:lang w:eastAsia="en-US"/>
              </w:rPr>
            </w:pPr>
            <w:r w:rsidRPr="00EC5545">
              <w:rPr>
                <w:rFonts w:eastAsiaTheme="minorHAnsi"/>
                <w:sz w:val="26"/>
                <w:szCs w:val="26"/>
                <w:lang w:eastAsia="en-US"/>
              </w:rPr>
              <w:t>дата</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C5545" w:rsidRPr="00EC5545">
        <w:tc>
          <w:tcPr>
            <w:tcW w:w="9071"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План расходов</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на развитие материально-технической базы</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b/>
                <w:bCs/>
                <w:sz w:val="26"/>
                <w:szCs w:val="26"/>
                <w:lang w:eastAsia="en-US"/>
              </w:rPr>
              <w:t>сельскохозяйственного потребительского кооператива</w:t>
            </w:r>
          </w:p>
        </w:tc>
      </w:tr>
      <w:tr w:rsidR="00EC5545" w:rsidRPr="00EC5545">
        <w:tc>
          <w:tcPr>
            <w:tcW w:w="9071" w:type="dxa"/>
            <w:tcBorders>
              <w:bottom w:val="single" w:sz="4" w:space="0" w:color="auto"/>
            </w:tcBorders>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9071"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 xml:space="preserve">наименование сельскохозяйственного потребительского кооператива (далее - </w:t>
            </w:r>
            <w:proofErr w:type="spellStart"/>
            <w:r w:rsidRPr="00EC5545">
              <w:rPr>
                <w:rFonts w:eastAsiaTheme="minorHAnsi"/>
                <w:sz w:val="26"/>
                <w:szCs w:val="26"/>
                <w:lang w:eastAsia="en-US"/>
              </w:rPr>
              <w:t>СПоК</w:t>
            </w:r>
            <w:proofErr w:type="spellEnd"/>
            <w:r w:rsidRPr="00EC5545">
              <w:rPr>
                <w:rFonts w:eastAsiaTheme="minorHAnsi"/>
                <w:sz w:val="26"/>
                <w:szCs w:val="26"/>
                <w:lang w:eastAsia="en-US"/>
              </w:rPr>
              <w:t>)</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835"/>
        <w:gridCol w:w="1504"/>
        <w:gridCol w:w="1339"/>
        <w:gridCol w:w="1459"/>
        <w:gridCol w:w="1459"/>
      </w:tblGrid>
      <w:tr w:rsidR="00EC5545" w:rsidRPr="00EC5545">
        <w:tc>
          <w:tcPr>
            <w:tcW w:w="454"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N п/п</w:t>
            </w:r>
          </w:p>
        </w:tc>
        <w:tc>
          <w:tcPr>
            <w:tcW w:w="2835"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Цели расходования средств субсидии</w:t>
            </w:r>
          </w:p>
        </w:tc>
        <w:tc>
          <w:tcPr>
            <w:tcW w:w="2843" w:type="dxa"/>
            <w:gridSpan w:val="2"/>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Источник финансирования</w:t>
            </w:r>
          </w:p>
        </w:tc>
        <w:tc>
          <w:tcPr>
            <w:tcW w:w="1459"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Стоимость мероприятия тыс. руб.</w:t>
            </w:r>
          </w:p>
        </w:tc>
        <w:tc>
          <w:tcPr>
            <w:tcW w:w="1459" w:type="dxa"/>
            <w:vMerge w:val="restart"/>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Срок исполнения мероприятия (месяц, год)</w:t>
            </w:r>
          </w:p>
        </w:tc>
      </w:tr>
      <w:tr w:rsidR="00EC5545" w:rsidRPr="00EC5545">
        <w:tc>
          <w:tcPr>
            <w:tcW w:w="454"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Собственные средства, тыс. руб.</w:t>
            </w: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Бюджетные средства, тыс. руб.</w:t>
            </w:r>
          </w:p>
        </w:tc>
        <w:tc>
          <w:tcPr>
            <w:tcW w:w="1459"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vMerge/>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1.</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указанных продукции и ресурсов, </w:t>
            </w:r>
            <w:r w:rsidRPr="00EC5545">
              <w:rPr>
                <w:rFonts w:eastAsiaTheme="minorHAnsi"/>
                <w:sz w:val="26"/>
                <w:szCs w:val="26"/>
                <w:lang w:eastAsia="en-US"/>
              </w:rPr>
              <w:lastRenderedPageBreak/>
              <w:t xml:space="preserve">в том числе </w:t>
            </w:r>
            <w:r w:rsidRPr="00EC5545">
              <w:rPr>
                <w:rFonts w:eastAsiaTheme="minorHAnsi"/>
                <w:i/>
                <w:iCs/>
                <w:sz w:val="26"/>
                <w:szCs w:val="26"/>
                <w:lang w:eastAsia="en-US"/>
              </w:rPr>
              <w:t>(указать по направлениям):</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2</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и техники </w:t>
            </w:r>
            <w:proofErr w:type="spellStart"/>
            <w:r w:rsidRPr="00EC5545">
              <w:rPr>
                <w:rFonts w:eastAsiaTheme="minorHAnsi"/>
                <w:sz w:val="26"/>
                <w:szCs w:val="26"/>
                <w:lang w:eastAsia="en-US"/>
              </w:rPr>
              <w:t>СПоК</w:t>
            </w:r>
            <w:proofErr w:type="spellEnd"/>
            <w:r w:rsidRPr="00EC5545">
              <w:rPr>
                <w:rFonts w:eastAsiaTheme="minorHAnsi"/>
                <w:sz w:val="26"/>
                <w:szCs w:val="26"/>
                <w:lang w:eastAsia="en-US"/>
              </w:rPr>
              <w:t xml:space="preserve">, в том числе </w:t>
            </w:r>
            <w:r w:rsidRPr="00EC5545">
              <w:rPr>
                <w:rFonts w:eastAsiaTheme="minorHAnsi"/>
                <w:i/>
                <w:iCs/>
                <w:sz w:val="26"/>
                <w:szCs w:val="26"/>
                <w:lang w:eastAsia="en-US"/>
              </w:rPr>
              <w:t>(указать наименования):</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3</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w:t>
            </w:r>
            <w:proofErr w:type="spellStart"/>
            <w:r w:rsidRPr="00EC5545">
              <w:rPr>
                <w:rFonts w:eastAsiaTheme="minorHAnsi"/>
                <w:sz w:val="26"/>
                <w:szCs w:val="26"/>
                <w:lang w:eastAsia="en-US"/>
              </w:rPr>
              <w:t>СПоК</w:t>
            </w:r>
            <w:proofErr w:type="spellEnd"/>
            <w:r w:rsidRPr="00EC5545">
              <w:rPr>
                <w:rFonts w:eastAsiaTheme="minorHAnsi"/>
                <w:sz w:val="26"/>
                <w:szCs w:val="26"/>
                <w:lang w:eastAsia="en-US"/>
              </w:rPr>
              <w:t xml:space="preserve">, в том числе </w:t>
            </w:r>
            <w:r w:rsidRPr="00EC5545">
              <w:rPr>
                <w:rFonts w:eastAsiaTheme="minorHAnsi"/>
                <w:i/>
                <w:iCs/>
                <w:sz w:val="26"/>
                <w:szCs w:val="26"/>
                <w:lang w:eastAsia="en-US"/>
              </w:rPr>
              <w:t>(указать наименования):</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4</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для рыбоводной инфраструктуры и </w:t>
            </w:r>
            <w:proofErr w:type="spellStart"/>
            <w:r w:rsidRPr="00EC5545">
              <w:rPr>
                <w:rFonts w:eastAsiaTheme="minorHAnsi"/>
                <w:sz w:val="26"/>
                <w:szCs w:val="26"/>
                <w:lang w:eastAsia="en-US"/>
              </w:rPr>
              <w:t>аквакультуры</w:t>
            </w:r>
            <w:proofErr w:type="spellEnd"/>
            <w:r w:rsidRPr="00EC5545">
              <w:rPr>
                <w:rFonts w:eastAsiaTheme="minorHAnsi"/>
                <w:sz w:val="26"/>
                <w:szCs w:val="26"/>
                <w:lang w:eastAsia="en-US"/>
              </w:rPr>
              <w:t xml:space="preserve"> (товарного рыбоводства), в том числе </w:t>
            </w:r>
            <w:r w:rsidRPr="00EC5545">
              <w:rPr>
                <w:rFonts w:eastAsiaTheme="minorHAnsi"/>
                <w:i/>
                <w:iCs/>
                <w:sz w:val="26"/>
                <w:szCs w:val="26"/>
                <w:lang w:eastAsia="en-US"/>
              </w:rPr>
              <w:t>(указать наименования):</w:t>
            </w:r>
          </w:p>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5</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Погашение не более 20% привлекаемого на реализацию проекта получателя субсидии </w:t>
            </w:r>
            <w:r w:rsidRPr="00EC5545">
              <w:rPr>
                <w:rFonts w:eastAsiaTheme="minorHAnsi"/>
                <w:sz w:val="26"/>
                <w:szCs w:val="26"/>
                <w:lang w:eastAsia="en-US"/>
              </w:rPr>
              <w:lastRenderedPageBreak/>
              <w:t>льготного инвестиционного кредита</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6</w:t>
            </w: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 xml:space="preserve">Приобретение и монтаж оборудования и техники для производственных объектов, предназначенных для первичной переработки льна и(или) технической конопли </w:t>
            </w:r>
            <w:r w:rsidRPr="00EC5545">
              <w:rPr>
                <w:rFonts w:eastAsiaTheme="minorHAnsi"/>
                <w:i/>
                <w:iCs/>
                <w:sz w:val="26"/>
                <w:szCs w:val="26"/>
                <w:lang w:eastAsia="en-US"/>
              </w:rPr>
              <w:t>(указать наименования):</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Всего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45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2835"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Итого</w:t>
            </w:r>
          </w:p>
        </w:tc>
        <w:tc>
          <w:tcPr>
            <w:tcW w:w="1504"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33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c>
          <w:tcPr>
            <w:tcW w:w="1459" w:type="dxa"/>
            <w:tcBorders>
              <w:top w:val="single" w:sz="4" w:space="0" w:color="auto"/>
              <w:left w:val="single" w:sz="4" w:space="0" w:color="auto"/>
              <w:bottom w:val="single" w:sz="4" w:space="0" w:color="auto"/>
              <w:right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p>
        </w:tc>
      </w:tr>
    </w:tbl>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jc w:val="right"/>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p>
    <w:p w:rsidR="00EC5545" w:rsidRPr="00EC5545" w:rsidRDefault="00EC5545" w:rsidP="00EC5545">
      <w:pPr>
        <w:autoSpaceDE w:val="0"/>
        <w:autoSpaceDN w:val="0"/>
        <w:adjustRightInd w:val="0"/>
        <w:rPr>
          <w:rFonts w:eastAsiaTheme="minorHAnsi"/>
          <w:sz w:val="26"/>
          <w:szCs w:val="26"/>
          <w:lang w:eastAsia="en-US"/>
        </w:rPr>
      </w:pPr>
      <w:r w:rsidRPr="00EC5545">
        <w:rPr>
          <w:rFonts w:eastAsiaTheme="minorHAnsi"/>
          <w:sz w:val="26"/>
          <w:szCs w:val="26"/>
          <w:lang w:eastAsia="en-US"/>
        </w:rPr>
        <w:lastRenderedPageBreak/>
        <w:t>(форма)</w:t>
      </w:r>
    </w:p>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454"/>
        <w:gridCol w:w="1134"/>
        <w:gridCol w:w="945"/>
        <w:gridCol w:w="1077"/>
        <w:gridCol w:w="4309"/>
        <w:gridCol w:w="340"/>
      </w:tblGrid>
      <w:tr w:rsidR="00EC5545" w:rsidRPr="00EC5545">
        <w:tc>
          <w:tcPr>
            <w:tcW w:w="9053" w:type="dxa"/>
            <w:gridSpan w:val="7"/>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СОГЛАСИЕ</w:t>
            </w:r>
          </w:p>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НА ПЕРЕДАЧУ И ОБРАБОТКУ ПЕРСОНАЛЬНЫХ ДАННЫХ</w:t>
            </w:r>
          </w:p>
        </w:tc>
      </w:tr>
      <w:tr w:rsidR="00EC5545" w:rsidRPr="00EC5545">
        <w:tc>
          <w:tcPr>
            <w:tcW w:w="9053" w:type="dxa"/>
            <w:gridSpan w:val="7"/>
          </w:tcPr>
          <w:p w:rsidR="00EC5545" w:rsidRPr="00EC5545" w:rsidRDefault="00EC5545">
            <w:pPr>
              <w:autoSpaceDE w:val="0"/>
              <w:autoSpaceDN w:val="0"/>
              <w:adjustRightInd w:val="0"/>
              <w:rPr>
                <w:rFonts w:eastAsiaTheme="minorHAnsi"/>
                <w:sz w:val="26"/>
                <w:szCs w:val="26"/>
                <w:lang w:eastAsia="en-US"/>
              </w:rPr>
            </w:pPr>
          </w:p>
        </w:tc>
      </w:tr>
      <w:tr w:rsidR="00EC5545" w:rsidRPr="00EC5545">
        <w:tc>
          <w:tcPr>
            <w:tcW w:w="794" w:type="dxa"/>
          </w:tcPr>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Я,</w:t>
            </w:r>
          </w:p>
        </w:tc>
        <w:tc>
          <w:tcPr>
            <w:tcW w:w="7919" w:type="dxa"/>
            <w:gridSpan w:val="5"/>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794" w:type="dxa"/>
          </w:tcPr>
          <w:p w:rsidR="00EC5545" w:rsidRPr="00EC5545" w:rsidRDefault="00EC5545">
            <w:pPr>
              <w:autoSpaceDE w:val="0"/>
              <w:autoSpaceDN w:val="0"/>
              <w:adjustRightInd w:val="0"/>
              <w:rPr>
                <w:rFonts w:eastAsiaTheme="minorHAnsi"/>
                <w:sz w:val="26"/>
                <w:szCs w:val="26"/>
                <w:lang w:eastAsia="en-US"/>
              </w:rPr>
            </w:pPr>
          </w:p>
        </w:tc>
        <w:tc>
          <w:tcPr>
            <w:tcW w:w="7919" w:type="dxa"/>
            <w:gridSpan w:val="5"/>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(ФИО)</w:t>
            </w:r>
          </w:p>
        </w:tc>
        <w:tc>
          <w:tcPr>
            <w:tcW w:w="340" w:type="dxa"/>
          </w:tcPr>
          <w:p w:rsidR="00EC5545" w:rsidRPr="00EC5545" w:rsidRDefault="00EC5545">
            <w:pPr>
              <w:autoSpaceDE w:val="0"/>
              <w:autoSpaceDN w:val="0"/>
              <w:adjustRightInd w:val="0"/>
              <w:jc w:val="both"/>
              <w:rPr>
                <w:rFonts w:eastAsiaTheme="minorHAnsi"/>
                <w:sz w:val="26"/>
                <w:szCs w:val="26"/>
                <w:lang w:eastAsia="en-US"/>
              </w:rPr>
            </w:pPr>
          </w:p>
        </w:tc>
      </w:tr>
      <w:tr w:rsidR="00EC5545" w:rsidRPr="00EC5545">
        <w:tc>
          <w:tcPr>
            <w:tcW w:w="1248" w:type="dxa"/>
            <w:gridSpan w:val="2"/>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паспорт</w:t>
            </w:r>
          </w:p>
        </w:tc>
        <w:tc>
          <w:tcPr>
            <w:tcW w:w="2079" w:type="dxa"/>
            <w:gridSpan w:val="2"/>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1077"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выдан</w:t>
            </w:r>
          </w:p>
        </w:tc>
        <w:tc>
          <w:tcPr>
            <w:tcW w:w="4309"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1248" w:type="dxa"/>
            <w:gridSpan w:val="2"/>
          </w:tcPr>
          <w:p w:rsidR="00EC5545" w:rsidRPr="00EC5545" w:rsidRDefault="00EC5545">
            <w:pPr>
              <w:autoSpaceDE w:val="0"/>
              <w:autoSpaceDN w:val="0"/>
              <w:adjustRightInd w:val="0"/>
              <w:jc w:val="center"/>
              <w:rPr>
                <w:rFonts w:eastAsiaTheme="minorHAnsi"/>
                <w:sz w:val="26"/>
                <w:szCs w:val="26"/>
                <w:lang w:eastAsia="en-US"/>
              </w:rPr>
            </w:pPr>
          </w:p>
        </w:tc>
        <w:tc>
          <w:tcPr>
            <w:tcW w:w="2079" w:type="dxa"/>
            <w:gridSpan w:val="2"/>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(серия, номер)</w:t>
            </w:r>
          </w:p>
        </w:tc>
        <w:tc>
          <w:tcPr>
            <w:tcW w:w="1077" w:type="dxa"/>
          </w:tcPr>
          <w:p w:rsidR="00EC5545" w:rsidRPr="00EC5545" w:rsidRDefault="00EC5545">
            <w:pPr>
              <w:autoSpaceDE w:val="0"/>
              <w:autoSpaceDN w:val="0"/>
              <w:adjustRightInd w:val="0"/>
              <w:jc w:val="center"/>
              <w:rPr>
                <w:rFonts w:eastAsiaTheme="minorHAnsi"/>
                <w:sz w:val="26"/>
                <w:szCs w:val="26"/>
                <w:lang w:eastAsia="en-US"/>
              </w:rPr>
            </w:pPr>
          </w:p>
        </w:tc>
        <w:tc>
          <w:tcPr>
            <w:tcW w:w="4309"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(когда и кем выдан)</w:t>
            </w:r>
          </w:p>
        </w:tc>
        <w:tc>
          <w:tcPr>
            <w:tcW w:w="340" w:type="dxa"/>
          </w:tcPr>
          <w:p w:rsidR="00EC5545" w:rsidRPr="00EC5545" w:rsidRDefault="00EC5545">
            <w:pPr>
              <w:autoSpaceDE w:val="0"/>
              <w:autoSpaceDN w:val="0"/>
              <w:adjustRightInd w:val="0"/>
              <w:jc w:val="center"/>
              <w:rPr>
                <w:rFonts w:eastAsiaTheme="minorHAnsi"/>
                <w:sz w:val="26"/>
                <w:szCs w:val="26"/>
                <w:lang w:eastAsia="en-US"/>
              </w:rPr>
            </w:pPr>
          </w:p>
        </w:tc>
      </w:tr>
      <w:tr w:rsidR="00EC5545" w:rsidRPr="00EC5545">
        <w:tc>
          <w:tcPr>
            <w:tcW w:w="2382" w:type="dxa"/>
            <w:gridSpan w:val="3"/>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адрес регистрации:</w:t>
            </w:r>
          </w:p>
        </w:tc>
        <w:tc>
          <w:tcPr>
            <w:tcW w:w="6331" w:type="dxa"/>
            <w:gridSpan w:val="3"/>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9053" w:type="dxa"/>
            <w:gridSpan w:val="7"/>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 xml:space="preserve">даю </w:t>
            </w:r>
            <w:r w:rsidRPr="00EC5545">
              <w:rPr>
                <w:rFonts w:eastAsiaTheme="minorHAnsi"/>
                <w:b/>
                <w:bCs/>
                <w:sz w:val="26"/>
                <w:szCs w:val="26"/>
                <w:lang w:eastAsia="en-US"/>
              </w:rPr>
              <w:t xml:space="preserve">комитету по агропромышленному и </w:t>
            </w:r>
            <w:proofErr w:type="spellStart"/>
            <w:r w:rsidRPr="00EC5545">
              <w:rPr>
                <w:rFonts w:eastAsiaTheme="minorHAnsi"/>
                <w:b/>
                <w:bCs/>
                <w:sz w:val="26"/>
                <w:szCs w:val="26"/>
                <w:lang w:eastAsia="en-US"/>
              </w:rPr>
              <w:t>рыбохозяйственному</w:t>
            </w:r>
            <w:proofErr w:type="spellEnd"/>
            <w:r w:rsidRPr="00EC5545">
              <w:rPr>
                <w:rFonts w:eastAsiaTheme="minorHAnsi"/>
                <w:b/>
                <w:bCs/>
                <w:sz w:val="26"/>
                <w:szCs w:val="26"/>
                <w:lang w:eastAsia="en-US"/>
              </w:rPr>
              <w:t xml:space="preserve"> комплексу Ленинградской области</w:t>
            </w:r>
            <w:r w:rsidRPr="00EC5545">
              <w:rPr>
                <w:rFonts w:eastAsiaTheme="minorHAnsi"/>
                <w:sz w:val="26"/>
                <w:szCs w:val="26"/>
                <w:lang w:eastAsia="en-US"/>
              </w:rPr>
              <w:t xml:space="preserve">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Данное согласие действует до достижения целей обработки персональных данных или в течение срока хранения информации.</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Данное согласие может быть отозвано в любой момент по моему письменному заявлению.</w:t>
            </w:r>
          </w:p>
          <w:p w:rsidR="00EC5545" w:rsidRPr="00EC5545" w:rsidRDefault="00EC5545">
            <w:pPr>
              <w:autoSpaceDE w:val="0"/>
              <w:autoSpaceDN w:val="0"/>
              <w:adjustRightInd w:val="0"/>
              <w:ind w:firstLine="283"/>
              <w:jc w:val="both"/>
              <w:rPr>
                <w:rFonts w:eastAsiaTheme="minorHAnsi"/>
                <w:sz w:val="26"/>
                <w:szCs w:val="26"/>
                <w:lang w:eastAsia="en-US"/>
              </w:rPr>
            </w:pPr>
            <w:r w:rsidRPr="00EC5545">
              <w:rPr>
                <w:rFonts w:eastAsiaTheme="minorHAnsi"/>
                <w:sz w:val="26"/>
                <w:szCs w:val="26"/>
                <w:lang w:eastAsia="en-US"/>
              </w:rPr>
              <w:t>Я подтверждаю, что, давая такое согласие, я действую по собственной воле и в своих интересах.</w:t>
            </w:r>
          </w:p>
        </w:tc>
      </w:tr>
    </w:tbl>
    <w:p w:rsidR="00EC5545" w:rsidRPr="00EC5545" w:rsidRDefault="00EC5545" w:rsidP="00EC5545">
      <w:pPr>
        <w:autoSpaceDE w:val="0"/>
        <w:autoSpaceDN w:val="0"/>
        <w:adjustRightInd w:val="0"/>
        <w:rPr>
          <w:rFonts w:eastAsiaTheme="minorHAns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46"/>
        <w:gridCol w:w="2159"/>
        <w:gridCol w:w="340"/>
        <w:gridCol w:w="2654"/>
        <w:gridCol w:w="340"/>
      </w:tblGrid>
      <w:tr w:rsidR="00EC5545" w:rsidRPr="00EC5545">
        <w:tc>
          <w:tcPr>
            <w:tcW w:w="3446" w:type="dxa"/>
          </w:tcPr>
          <w:p w:rsidR="00EC5545" w:rsidRPr="00EC5545" w:rsidRDefault="00EC5545">
            <w:pPr>
              <w:autoSpaceDE w:val="0"/>
              <w:autoSpaceDN w:val="0"/>
              <w:adjustRightInd w:val="0"/>
              <w:rPr>
                <w:rFonts w:eastAsiaTheme="minorHAnsi"/>
                <w:sz w:val="26"/>
                <w:szCs w:val="26"/>
                <w:lang w:eastAsia="en-US"/>
              </w:rPr>
            </w:pPr>
            <w:r w:rsidRPr="00EC5545">
              <w:rPr>
                <w:rFonts w:eastAsiaTheme="minorHAnsi"/>
                <w:sz w:val="26"/>
                <w:szCs w:val="26"/>
                <w:lang w:eastAsia="en-US"/>
              </w:rPr>
              <w:t>"___" _________ 20__ г.</w:t>
            </w:r>
          </w:p>
        </w:tc>
        <w:tc>
          <w:tcPr>
            <w:tcW w:w="2159"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sz w:val="26"/>
                <w:szCs w:val="26"/>
                <w:lang w:eastAsia="en-US"/>
              </w:rPr>
              <w:t>/</w:t>
            </w:r>
          </w:p>
        </w:tc>
        <w:tc>
          <w:tcPr>
            <w:tcW w:w="2654" w:type="dxa"/>
            <w:tcBorders>
              <w:bottom w:val="single" w:sz="4" w:space="0" w:color="auto"/>
            </w:tcBorders>
          </w:tcPr>
          <w:p w:rsidR="00EC5545" w:rsidRPr="00EC5545" w:rsidRDefault="00EC5545">
            <w:pPr>
              <w:autoSpaceDE w:val="0"/>
              <w:autoSpaceDN w:val="0"/>
              <w:adjustRightInd w:val="0"/>
              <w:jc w:val="both"/>
              <w:rPr>
                <w:rFonts w:eastAsiaTheme="minorHAnsi"/>
                <w:sz w:val="26"/>
                <w:szCs w:val="26"/>
                <w:lang w:eastAsia="en-US"/>
              </w:rPr>
            </w:pPr>
          </w:p>
        </w:tc>
        <w:tc>
          <w:tcPr>
            <w:tcW w:w="340" w:type="dxa"/>
          </w:tcPr>
          <w:p w:rsidR="00EC5545" w:rsidRPr="00EC5545" w:rsidRDefault="00EC5545">
            <w:pPr>
              <w:autoSpaceDE w:val="0"/>
              <w:autoSpaceDN w:val="0"/>
              <w:adjustRightInd w:val="0"/>
              <w:jc w:val="both"/>
              <w:rPr>
                <w:rFonts w:eastAsiaTheme="minorHAnsi"/>
                <w:sz w:val="26"/>
                <w:szCs w:val="26"/>
                <w:lang w:eastAsia="en-US"/>
              </w:rPr>
            </w:pPr>
            <w:r w:rsidRPr="00EC5545">
              <w:rPr>
                <w:rFonts w:eastAsiaTheme="minorHAnsi"/>
                <w:sz w:val="26"/>
                <w:szCs w:val="26"/>
                <w:lang w:eastAsia="en-US"/>
              </w:rPr>
              <w:t>/</w:t>
            </w:r>
          </w:p>
        </w:tc>
      </w:tr>
      <w:tr w:rsidR="00EC5545" w:rsidRPr="00EC5545">
        <w:tc>
          <w:tcPr>
            <w:tcW w:w="3446" w:type="dxa"/>
          </w:tcPr>
          <w:p w:rsidR="00EC5545" w:rsidRPr="00EC5545" w:rsidRDefault="00EC5545">
            <w:pPr>
              <w:autoSpaceDE w:val="0"/>
              <w:autoSpaceDN w:val="0"/>
              <w:adjustRightInd w:val="0"/>
              <w:jc w:val="center"/>
              <w:rPr>
                <w:rFonts w:eastAsiaTheme="minorHAnsi"/>
                <w:sz w:val="26"/>
                <w:szCs w:val="26"/>
                <w:lang w:eastAsia="en-US"/>
              </w:rPr>
            </w:pPr>
          </w:p>
        </w:tc>
        <w:tc>
          <w:tcPr>
            <w:tcW w:w="2159"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Подпись</w:t>
            </w:r>
          </w:p>
        </w:tc>
        <w:tc>
          <w:tcPr>
            <w:tcW w:w="340" w:type="dxa"/>
          </w:tcPr>
          <w:p w:rsidR="00EC5545" w:rsidRPr="00EC5545" w:rsidRDefault="00EC5545">
            <w:pPr>
              <w:autoSpaceDE w:val="0"/>
              <w:autoSpaceDN w:val="0"/>
              <w:adjustRightInd w:val="0"/>
              <w:jc w:val="center"/>
              <w:rPr>
                <w:rFonts w:eastAsiaTheme="minorHAnsi"/>
                <w:sz w:val="26"/>
                <w:szCs w:val="26"/>
                <w:lang w:eastAsia="en-US"/>
              </w:rPr>
            </w:pPr>
          </w:p>
        </w:tc>
        <w:tc>
          <w:tcPr>
            <w:tcW w:w="2654" w:type="dxa"/>
            <w:tcBorders>
              <w:top w:val="single" w:sz="4" w:space="0" w:color="auto"/>
            </w:tcBorders>
          </w:tcPr>
          <w:p w:rsidR="00EC5545" w:rsidRPr="00EC5545" w:rsidRDefault="00EC5545">
            <w:pPr>
              <w:autoSpaceDE w:val="0"/>
              <w:autoSpaceDN w:val="0"/>
              <w:adjustRightInd w:val="0"/>
              <w:jc w:val="center"/>
              <w:rPr>
                <w:rFonts w:eastAsiaTheme="minorHAnsi"/>
                <w:sz w:val="26"/>
                <w:szCs w:val="26"/>
                <w:lang w:eastAsia="en-US"/>
              </w:rPr>
            </w:pPr>
            <w:r w:rsidRPr="00EC5545">
              <w:rPr>
                <w:rFonts w:eastAsiaTheme="minorHAnsi"/>
                <w:i/>
                <w:iCs/>
                <w:sz w:val="26"/>
                <w:szCs w:val="26"/>
                <w:lang w:eastAsia="en-US"/>
              </w:rPr>
              <w:t>Расшифровка подписи</w:t>
            </w:r>
          </w:p>
        </w:tc>
        <w:tc>
          <w:tcPr>
            <w:tcW w:w="340" w:type="dxa"/>
          </w:tcPr>
          <w:p w:rsidR="00EC5545" w:rsidRPr="00EC5545" w:rsidRDefault="00EC5545">
            <w:pPr>
              <w:autoSpaceDE w:val="0"/>
              <w:autoSpaceDN w:val="0"/>
              <w:adjustRightInd w:val="0"/>
              <w:jc w:val="center"/>
              <w:rPr>
                <w:rFonts w:eastAsiaTheme="minorHAnsi"/>
                <w:sz w:val="26"/>
                <w:szCs w:val="26"/>
                <w:lang w:eastAsia="en-US"/>
              </w:rPr>
            </w:pPr>
          </w:p>
        </w:tc>
      </w:tr>
    </w:tbl>
    <w:p w:rsidR="00CA222C" w:rsidRDefault="00CA222C"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Default="00EC5545" w:rsidP="00EC5545">
      <w:pPr>
        <w:jc w:val="both"/>
        <w:rPr>
          <w:sz w:val="26"/>
          <w:szCs w:val="26"/>
        </w:rPr>
      </w:pPr>
    </w:p>
    <w:p w:rsidR="00EC5545" w:rsidRPr="00740DB4" w:rsidRDefault="00EC5545" w:rsidP="00EC5545">
      <w:pPr>
        <w:ind w:firstLine="709"/>
        <w:jc w:val="both"/>
        <w:rPr>
          <w:sz w:val="26"/>
          <w:szCs w:val="26"/>
        </w:rPr>
      </w:pPr>
    </w:p>
    <w:p w:rsidR="00E208EA" w:rsidRPr="00E208EA" w:rsidRDefault="00E208EA" w:rsidP="00E208EA">
      <w:pPr>
        <w:jc w:val="right"/>
        <w:rPr>
          <w:sz w:val="26"/>
          <w:szCs w:val="26"/>
        </w:rPr>
      </w:pPr>
      <w:r w:rsidRPr="00E208EA">
        <w:rPr>
          <w:sz w:val="26"/>
          <w:szCs w:val="26"/>
        </w:rPr>
        <w:lastRenderedPageBreak/>
        <w:t>По месту требования</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 xml:space="preserve">                                           от _________________________________</w:t>
      </w:r>
    </w:p>
    <w:p w:rsidR="00E208EA" w:rsidRPr="00E208EA" w:rsidRDefault="00E208EA" w:rsidP="00E208EA">
      <w:pPr>
        <w:pStyle w:val="ConsPlusNonformat"/>
        <w:jc w:val="right"/>
        <w:rPr>
          <w:rFonts w:ascii="Times New Roman" w:hAnsi="Times New Roman" w:cs="Times New Roman"/>
          <w:sz w:val="26"/>
          <w:szCs w:val="26"/>
        </w:rPr>
      </w:pP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___________________________________</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 xml:space="preserve">                                                (должность,  фамилия, имя, отчество)</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 xml:space="preserve">                                           </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___________________________________</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 xml:space="preserve">                                             (</w:t>
      </w:r>
      <w:proofErr w:type="spellStart"/>
      <w:r w:rsidRPr="00E208EA">
        <w:rPr>
          <w:rFonts w:ascii="Times New Roman" w:hAnsi="Times New Roman" w:cs="Times New Roman"/>
          <w:sz w:val="26"/>
          <w:szCs w:val="26"/>
        </w:rPr>
        <w:t>СПоК</w:t>
      </w:r>
      <w:proofErr w:type="spellEnd"/>
      <w:r w:rsidRPr="00E208EA">
        <w:rPr>
          <w:rFonts w:ascii="Times New Roman" w:hAnsi="Times New Roman" w:cs="Times New Roman"/>
          <w:sz w:val="26"/>
          <w:szCs w:val="26"/>
        </w:rPr>
        <w:t>)</w:t>
      </w:r>
    </w:p>
    <w:p w:rsidR="00E208EA" w:rsidRPr="00E208EA" w:rsidRDefault="00E208EA" w:rsidP="00E208EA">
      <w:pPr>
        <w:pStyle w:val="ConsPlusNonformat"/>
        <w:rPr>
          <w:rFonts w:ascii="Times New Roman" w:hAnsi="Times New Roman" w:cs="Times New Roman"/>
          <w:sz w:val="26"/>
          <w:szCs w:val="26"/>
        </w:rPr>
      </w:pPr>
      <w:r w:rsidRPr="00E208EA">
        <w:rPr>
          <w:rFonts w:ascii="Times New Roman" w:hAnsi="Times New Roman" w:cs="Times New Roman"/>
          <w:sz w:val="26"/>
          <w:szCs w:val="26"/>
        </w:rPr>
        <w:t xml:space="preserve">                                          </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___________________________________</w:t>
      </w: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 xml:space="preserve">                                                 (юридический адрес)</w:t>
      </w:r>
    </w:p>
    <w:p w:rsidR="00E208EA" w:rsidRPr="00E208EA" w:rsidRDefault="00E208EA" w:rsidP="00E208EA">
      <w:pPr>
        <w:pStyle w:val="ConsPlusNonformat"/>
        <w:jc w:val="right"/>
        <w:rPr>
          <w:rFonts w:ascii="Times New Roman" w:hAnsi="Times New Roman" w:cs="Times New Roman"/>
          <w:sz w:val="26"/>
          <w:szCs w:val="26"/>
        </w:rPr>
      </w:pP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ИНН ______________________________</w:t>
      </w:r>
    </w:p>
    <w:p w:rsidR="00E208EA" w:rsidRPr="00E208EA" w:rsidRDefault="00E208EA" w:rsidP="00E208EA">
      <w:pPr>
        <w:pStyle w:val="ConsPlusNonformat"/>
        <w:jc w:val="right"/>
        <w:rPr>
          <w:rFonts w:ascii="Times New Roman" w:hAnsi="Times New Roman" w:cs="Times New Roman"/>
          <w:sz w:val="26"/>
          <w:szCs w:val="26"/>
        </w:rPr>
      </w:pPr>
    </w:p>
    <w:p w:rsidR="00E208EA" w:rsidRPr="00E208EA" w:rsidRDefault="00E208EA" w:rsidP="00E208EA">
      <w:pPr>
        <w:pStyle w:val="ConsPlusNonformat"/>
        <w:jc w:val="right"/>
        <w:rPr>
          <w:rFonts w:ascii="Times New Roman" w:hAnsi="Times New Roman" w:cs="Times New Roman"/>
          <w:sz w:val="26"/>
          <w:szCs w:val="26"/>
        </w:rPr>
      </w:pPr>
      <w:r w:rsidRPr="00E208EA">
        <w:rPr>
          <w:rFonts w:ascii="Times New Roman" w:hAnsi="Times New Roman" w:cs="Times New Roman"/>
          <w:sz w:val="26"/>
          <w:szCs w:val="26"/>
        </w:rPr>
        <w:t>ОГРН_____________________________</w:t>
      </w:r>
    </w:p>
    <w:p w:rsidR="00E208EA" w:rsidRPr="00E208EA" w:rsidRDefault="00E208EA" w:rsidP="00E208EA">
      <w:pPr>
        <w:jc w:val="right"/>
        <w:rPr>
          <w:sz w:val="26"/>
          <w:szCs w:val="26"/>
        </w:rPr>
      </w:pPr>
    </w:p>
    <w:p w:rsidR="00E208EA" w:rsidRPr="00E208EA" w:rsidRDefault="00E208EA" w:rsidP="00E208EA">
      <w:pPr>
        <w:jc w:val="center"/>
        <w:rPr>
          <w:b/>
          <w:sz w:val="26"/>
          <w:szCs w:val="26"/>
        </w:rPr>
      </w:pPr>
      <w:r w:rsidRPr="00E208EA">
        <w:rPr>
          <w:b/>
          <w:sz w:val="26"/>
          <w:szCs w:val="26"/>
        </w:rPr>
        <w:t>Справка</w:t>
      </w:r>
    </w:p>
    <w:p w:rsidR="00E208EA" w:rsidRPr="00E208EA" w:rsidRDefault="00E208EA" w:rsidP="00E208EA">
      <w:pPr>
        <w:pStyle w:val="ConsPlusNonformat"/>
        <w:rPr>
          <w:rFonts w:ascii="Times New Roman" w:hAnsi="Times New Roman" w:cs="Times New Roman"/>
          <w:sz w:val="26"/>
          <w:szCs w:val="26"/>
        </w:rPr>
      </w:pPr>
      <w:r w:rsidRPr="00E208EA">
        <w:rPr>
          <w:rFonts w:ascii="Times New Roman" w:hAnsi="Times New Roman"/>
          <w:sz w:val="26"/>
          <w:szCs w:val="26"/>
        </w:rPr>
        <w:t xml:space="preserve">Подтверждаю, что </w:t>
      </w:r>
      <w:r w:rsidRPr="00E208EA">
        <w:rPr>
          <w:rFonts w:ascii="Times New Roman" w:hAnsi="Times New Roman" w:cs="Times New Roman"/>
          <w:sz w:val="26"/>
          <w:szCs w:val="26"/>
        </w:rPr>
        <w:t>__________________________________________________________</w:t>
      </w:r>
    </w:p>
    <w:p w:rsidR="00E208EA" w:rsidRPr="00E208EA" w:rsidRDefault="00E208EA" w:rsidP="00E208EA">
      <w:pPr>
        <w:pStyle w:val="ConsPlusNonformat"/>
        <w:spacing w:before="120" w:after="120"/>
        <w:jc w:val="center"/>
        <w:rPr>
          <w:rFonts w:ascii="Times New Roman" w:hAnsi="Times New Roman" w:cs="Times New Roman"/>
          <w:i/>
          <w:sz w:val="26"/>
          <w:szCs w:val="26"/>
        </w:rPr>
      </w:pPr>
      <w:r w:rsidRPr="00E208EA">
        <w:rPr>
          <w:rFonts w:ascii="Times New Roman" w:hAnsi="Times New Roman" w:cs="Times New Roman"/>
          <w:i/>
          <w:sz w:val="26"/>
          <w:szCs w:val="26"/>
        </w:rPr>
        <w:t>(</w:t>
      </w:r>
      <w:proofErr w:type="spellStart"/>
      <w:r w:rsidRPr="00E208EA">
        <w:rPr>
          <w:rFonts w:ascii="Times New Roman" w:hAnsi="Times New Roman" w:cs="Times New Roman"/>
          <w:i/>
          <w:sz w:val="26"/>
          <w:szCs w:val="26"/>
        </w:rPr>
        <w:t>СПоК</w:t>
      </w:r>
      <w:proofErr w:type="spellEnd"/>
      <w:r w:rsidRPr="00E208EA">
        <w:rPr>
          <w:rFonts w:ascii="Times New Roman" w:hAnsi="Times New Roman" w:cs="Times New Roman"/>
          <w:i/>
          <w:sz w:val="26"/>
          <w:szCs w:val="26"/>
        </w:rPr>
        <w:t>)</w:t>
      </w:r>
    </w:p>
    <w:p w:rsidR="00E208EA" w:rsidRPr="00E208EA" w:rsidRDefault="00E208EA" w:rsidP="00E208EA">
      <w:pPr>
        <w:spacing w:before="120" w:after="120"/>
        <w:jc w:val="both"/>
        <w:rPr>
          <w:sz w:val="26"/>
          <w:szCs w:val="26"/>
        </w:rPr>
      </w:pPr>
      <w:r w:rsidRPr="00E208EA">
        <w:rPr>
          <w:sz w:val="26"/>
          <w:szCs w:val="26"/>
        </w:rPr>
        <w:t xml:space="preserve"> (далее – участник отбора):</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sz w:val="26"/>
          <w:szCs w:val="26"/>
        </w:rPr>
        <w:t>- дает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sz w:val="26"/>
          <w:szCs w:val="26"/>
        </w:rPr>
        <w:t xml:space="preserve">- дает согласие на осуществление в отношении него комитетом проверки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w:t>
      </w:r>
      <w:hyperlink r:id="rId9" w:history="1">
        <w:r w:rsidRPr="00E208EA">
          <w:rPr>
            <w:rFonts w:ascii="Times New Roman" w:hAnsi="Times New Roman" w:cs="Times New Roman"/>
            <w:sz w:val="26"/>
            <w:szCs w:val="26"/>
          </w:rPr>
          <w:t>статьями 268.1</w:t>
        </w:r>
      </w:hyperlink>
      <w:r w:rsidRPr="00E208EA">
        <w:rPr>
          <w:rFonts w:ascii="Times New Roman" w:hAnsi="Times New Roman" w:cs="Times New Roman"/>
          <w:sz w:val="26"/>
          <w:szCs w:val="26"/>
        </w:rPr>
        <w:t xml:space="preserve"> и </w:t>
      </w:r>
      <w:hyperlink r:id="rId10" w:history="1">
        <w:r w:rsidRPr="00E208EA">
          <w:rPr>
            <w:rFonts w:ascii="Times New Roman" w:hAnsi="Times New Roman" w:cs="Times New Roman"/>
            <w:sz w:val="26"/>
            <w:szCs w:val="26"/>
          </w:rPr>
          <w:t>269.2</w:t>
        </w:r>
      </w:hyperlink>
      <w:r w:rsidRPr="00E208EA">
        <w:rPr>
          <w:rFonts w:ascii="Times New Roman" w:hAnsi="Times New Roman" w:cs="Times New Roman"/>
          <w:sz w:val="26"/>
          <w:szCs w:val="26"/>
        </w:rPr>
        <w:t xml:space="preserve"> Бюджетного кодекса Российской Федерации, а также на включение таких положений в соглашение.</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b/>
          <w:sz w:val="26"/>
          <w:szCs w:val="26"/>
        </w:rPr>
      </w:pPr>
      <w:r w:rsidRPr="00E208EA">
        <w:rPr>
          <w:rFonts w:ascii="Times New Roman" w:hAnsi="Times New Roman" w:cs="Times New Roman"/>
          <w:b/>
          <w:sz w:val="26"/>
          <w:szCs w:val="26"/>
        </w:rPr>
        <w:t xml:space="preserve">По состоянию на дату не ранее чем за 30 календарных дней до даты подачи заявки на участие в отборе: </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sz w:val="26"/>
          <w:szCs w:val="26"/>
        </w:rPr>
        <w:t>- 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r w:rsidRPr="00E208EA">
        <w:rPr>
          <w:rFonts w:ascii="Times New Roman" w:hAnsi="Times New Roman" w:cs="Times New Roman"/>
          <w:b/>
          <w:sz w:val="26"/>
          <w:szCs w:val="26"/>
        </w:rPr>
        <w:t>;</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b/>
          <w:sz w:val="26"/>
          <w:szCs w:val="26"/>
        </w:rPr>
        <w:t>- участник отбора не находится</w:t>
      </w:r>
      <w:r w:rsidRPr="00E208EA">
        <w:rPr>
          <w:rFonts w:ascii="Times New Roman" w:hAnsi="Times New Roman" w:cs="Times New Roman"/>
          <w:sz w:val="26"/>
          <w:szCs w:val="26"/>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bookmarkStart w:id="0" w:name="_GoBack"/>
      <w:bookmarkEnd w:id="0"/>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sz w:val="26"/>
          <w:szCs w:val="26"/>
        </w:rPr>
        <w:lastRenderedPageBreak/>
        <w:t xml:space="preserve">- в реестре дисквалифицированных лиц </w:t>
      </w:r>
      <w:r w:rsidRPr="00E208EA">
        <w:rPr>
          <w:rFonts w:ascii="Times New Roman" w:hAnsi="Times New Roman" w:cs="Times New Roman"/>
          <w:b/>
          <w:sz w:val="26"/>
          <w:szCs w:val="26"/>
        </w:rPr>
        <w:t>отсутствуют сведения</w:t>
      </w:r>
      <w:r w:rsidRPr="00E208EA">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b/>
          <w:sz w:val="26"/>
          <w:szCs w:val="26"/>
        </w:rPr>
        <w:t>- участник отбора не является</w:t>
      </w:r>
      <w:r w:rsidRPr="00E208EA">
        <w:rPr>
          <w:rFonts w:ascii="Times New Roman" w:hAnsi="Times New Roman" w:cs="Times New Roman"/>
          <w:sz w:val="26"/>
          <w:szCs w:val="26"/>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b/>
          <w:sz w:val="26"/>
          <w:szCs w:val="26"/>
        </w:rPr>
        <w:t>- участник отбора не получает</w:t>
      </w:r>
      <w:r w:rsidRPr="00E208EA">
        <w:rPr>
          <w:rFonts w:ascii="Times New Roman" w:hAnsi="Times New Roman" w:cs="Times New Roman"/>
          <w:sz w:val="26"/>
          <w:szCs w:val="26"/>
        </w:rPr>
        <w:t xml:space="preserve"> средства из областного бюджета, в соответствии с иными нормативными правовыми актами на цели, указанные в </w:t>
      </w:r>
      <w:hyperlink w:anchor="P70" w:history="1">
        <w:r w:rsidRPr="00E208EA">
          <w:rPr>
            <w:rFonts w:ascii="Times New Roman" w:hAnsi="Times New Roman" w:cs="Times New Roman"/>
            <w:sz w:val="26"/>
            <w:szCs w:val="26"/>
          </w:rPr>
          <w:t>разделе</w:t>
        </w:r>
      </w:hyperlink>
      <w:r w:rsidRPr="00E208EA">
        <w:rPr>
          <w:rFonts w:ascii="Times New Roman" w:hAnsi="Times New Roman" w:cs="Times New Roman"/>
          <w:sz w:val="26"/>
          <w:szCs w:val="26"/>
        </w:rPr>
        <w:t xml:space="preserve"> 1 приложения к постановлению Правительства Ленинградской области от 04.02.2014 №15;</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sz w:val="26"/>
          <w:szCs w:val="26"/>
        </w:rPr>
        <w:t xml:space="preserve">-  </w:t>
      </w:r>
      <w:r w:rsidRPr="00E208EA">
        <w:rPr>
          <w:rFonts w:ascii="Times New Roman" w:hAnsi="Times New Roman" w:cs="Times New Roman"/>
          <w:b/>
          <w:sz w:val="26"/>
          <w:szCs w:val="26"/>
        </w:rPr>
        <w:t>участник отбора</w:t>
      </w:r>
      <w:r w:rsidRPr="00E208EA">
        <w:rPr>
          <w:rFonts w:ascii="Times New Roman" w:hAnsi="Times New Roman" w:cs="Times New Roman"/>
          <w:sz w:val="26"/>
          <w:szCs w:val="26"/>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208EA" w:rsidRPr="00E208EA" w:rsidRDefault="00E208EA" w:rsidP="00E208EA">
      <w:pPr>
        <w:pStyle w:val="ConsPlusNormal"/>
        <w:spacing w:before="100" w:beforeAutospacing="1" w:after="100" w:afterAutospacing="1"/>
        <w:ind w:firstLine="539"/>
        <w:jc w:val="both"/>
        <w:rPr>
          <w:rFonts w:ascii="Times New Roman" w:hAnsi="Times New Roman" w:cs="Times New Roman"/>
          <w:sz w:val="26"/>
          <w:szCs w:val="26"/>
        </w:rPr>
      </w:pPr>
      <w:r w:rsidRPr="00E208EA">
        <w:rPr>
          <w:rFonts w:ascii="Times New Roman" w:hAnsi="Times New Roman" w:cs="Times New Roman"/>
          <w:sz w:val="26"/>
          <w:szCs w:val="26"/>
        </w:rPr>
        <w:t>- в  реестре недобросовестных поставщиков отсутствуют сведения об участнике отбора.</w:t>
      </w:r>
    </w:p>
    <w:p w:rsidR="00E208EA" w:rsidRPr="00E208EA" w:rsidRDefault="00E208EA" w:rsidP="00E208EA">
      <w:pPr>
        <w:tabs>
          <w:tab w:val="left" w:pos="567"/>
        </w:tabs>
        <w:jc w:val="both"/>
        <w:rPr>
          <w:b/>
          <w:sz w:val="26"/>
          <w:szCs w:val="26"/>
        </w:rPr>
      </w:pPr>
      <w:r w:rsidRPr="00E208EA">
        <w:rPr>
          <w:sz w:val="26"/>
          <w:szCs w:val="26"/>
        </w:rPr>
        <w:t xml:space="preserve">        </w:t>
      </w:r>
      <w:r w:rsidRPr="00E208EA">
        <w:rPr>
          <w:b/>
          <w:sz w:val="26"/>
          <w:szCs w:val="26"/>
        </w:rPr>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09"/>
      </w:tblGrid>
      <w:tr w:rsidR="00E208EA" w:rsidRPr="00E208EA" w:rsidTr="00E0026F">
        <w:trPr>
          <w:trHeight w:val="26"/>
        </w:trPr>
        <w:tc>
          <w:tcPr>
            <w:tcW w:w="9909" w:type="dxa"/>
            <w:tcBorders>
              <w:top w:val="nil"/>
              <w:left w:val="nil"/>
              <w:bottom w:val="nil"/>
              <w:right w:val="nil"/>
            </w:tcBorders>
          </w:tcPr>
          <w:tbl>
            <w:tblPr>
              <w:tblStyle w:val="ab"/>
              <w:tblW w:w="10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531"/>
              <w:gridCol w:w="2456"/>
              <w:gridCol w:w="2532"/>
            </w:tblGrid>
            <w:tr w:rsidR="00E208EA" w:rsidRPr="00E208EA" w:rsidTr="00E0026F">
              <w:tc>
                <w:tcPr>
                  <w:tcW w:w="2779" w:type="dxa"/>
                </w:tcPr>
                <w:p w:rsidR="00E208EA" w:rsidRPr="00E208EA" w:rsidRDefault="00E208EA" w:rsidP="00E0026F">
                  <w:pPr>
                    <w:tabs>
                      <w:tab w:val="left" w:pos="567"/>
                    </w:tabs>
                    <w:jc w:val="both"/>
                    <w:rPr>
                      <w:b/>
                      <w:sz w:val="26"/>
                      <w:szCs w:val="26"/>
                    </w:rPr>
                  </w:pPr>
                  <w:r w:rsidRPr="00E208EA">
                    <w:rPr>
                      <w:sz w:val="26"/>
                      <w:szCs w:val="26"/>
                    </w:rPr>
                    <w:t>Руководитель участника отбора (иное уполномоченное лицо)</w:t>
                  </w:r>
                </w:p>
              </w:tc>
              <w:tc>
                <w:tcPr>
                  <w:tcW w:w="2531" w:type="dxa"/>
                  <w:vAlign w:val="bottom"/>
                </w:tcPr>
                <w:p w:rsidR="00E208EA" w:rsidRPr="00E208EA" w:rsidRDefault="00E208EA" w:rsidP="00E0026F">
                  <w:pPr>
                    <w:tabs>
                      <w:tab w:val="left" w:pos="567"/>
                    </w:tabs>
                    <w:jc w:val="center"/>
                    <w:rPr>
                      <w:b/>
                      <w:sz w:val="26"/>
                      <w:szCs w:val="26"/>
                    </w:rPr>
                  </w:pPr>
                  <w:r w:rsidRPr="00E208EA">
                    <w:rPr>
                      <w:b/>
                      <w:sz w:val="26"/>
                      <w:szCs w:val="26"/>
                    </w:rPr>
                    <w:t>________________</w:t>
                  </w:r>
                </w:p>
              </w:tc>
              <w:tc>
                <w:tcPr>
                  <w:tcW w:w="2456" w:type="dxa"/>
                  <w:vAlign w:val="bottom"/>
                </w:tcPr>
                <w:p w:rsidR="00E208EA" w:rsidRPr="00E208EA" w:rsidRDefault="00E208EA" w:rsidP="00E0026F">
                  <w:pPr>
                    <w:tabs>
                      <w:tab w:val="left" w:pos="567"/>
                    </w:tabs>
                    <w:jc w:val="center"/>
                    <w:rPr>
                      <w:b/>
                      <w:sz w:val="26"/>
                      <w:szCs w:val="26"/>
                    </w:rPr>
                  </w:pPr>
                  <w:r w:rsidRPr="00E208EA">
                    <w:rPr>
                      <w:b/>
                      <w:sz w:val="26"/>
                      <w:szCs w:val="26"/>
                    </w:rPr>
                    <w:t>________________</w:t>
                  </w:r>
                </w:p>
              </w:tc>
              <w:tc>
                <w:tcPr>
                  <w:tcW w:w="2532" w:type="dxa"/>
                  <w:vAlign w:val="bottom"/>
                </w:tcPr>
                <w:p w:rsidR="00E208EA" w:rsidRPr="00E208EA" w:rsidRDefault="00E208EA" w:rsidP="00E0026F">
                  <w:pPr>
                    <w:tabs>
                      <w:tab w:val="left" w:pos="567"/>
                    </w:tabs>
                    <w:jc w:val="center"/>
                    <w:rPr>
                      <w:b/>
                      <w:sz w:val="26"/>
                      <w:szCs w:val="26"/>
                    </w:rPr>
                  </w:pPr>
                  <w:r w:rsidRPr="00E208EA">
                    <w:rPr>
                      <w:b/>
                      <w:sz w:val="26"/>
                      <w:szCs w:val="26"/>
                    </w:rPr>
                    <w:t>________________</w:t>
                  </w:r>
                </w:p>
              </w:tc>
            </w:tr>
            <w:tr w:rsidR="00E208EA" w:rsidRPr="00E208EA" w:rsidTr="00E0026F">
              <w:tc>
                <w:tcPr>
                  <w:tcW w:w="2779" w:type="dxa"/>
                  <w:vAlign w:val="center"/>
                </w:tcPr>
                <w:p w:rsidR="00E208EA" w:rsidRPr="00E208EA" w:rsidRDefault="00E208EA" w:rsidP="00E0026F">
                  <w:pPr>
                    <w:tabs>
                      <w:tab w:val="left" w:pos="567"/>
                    </w:tabs>
                    <w:jc w:val="center"/>
                    <w:rPr>
                      <w:b/>
                      <w:sz w:val="26"/>
                      <w:szCs w:val="26"/>
                    </w:rPr>
                  </w:pPr>
                </w:p>
              </w:tc>
              <w:tc>
                <w:tcPr>
                  <w:tcW w:w="2531" w:type="dxa"/>
                  <w:vAlign w:val="center"/>
                </w:tcPr>
                <w:p w:rsidR="00E208EA" w:rsidRPr="00E208EA" w:rsidRDefault="00E208EA" w:rsidP="00E0026F">
                  <w:pPr>
                    <w:tabs>
                      <w:tab w:val="left" w:pos="567"/>
                    </w:tabs>
                    <w:jc w:val="center"/>
                    <w:rPr>
                      <w:sz w:val="26"/>
                      <w:szCs w:val="26"/>
                    </w:rPr>
                  </w:pPr>
                  <w:r w:rsidRPr="00E208EA">
                    <w:rPr>
                      <w:sz w:val="26"/>
                      <w:szCs w:val="26"/>
                    </w:rPr>
                    <w:t>(должность)</w:t>
                  </w:r>
                </w:p>
              </w:tc>
              <w:tc>
                <w:tcPr>
                  <w:tcW w:w="2456" w:type="dxa"/>
                  <w:vAlign w:val="center"/>
                </w:tcPr>
                <w:p w:rsidR="00E208EA" w:rsidRPr="00E208EA" w:rsidRDefault="00E208EA" w:rsidP="00E0026F">
                  <w:pPr>
                    <w:tabs>
                      <w:tab w:val="left" w:pos="567"/>
                    </w:tabs>
                    <w:jc w:val="center"/>
                    <w:rPr>
                      <w:sz w:val="26"/>
                      <w:szCs w:val="26"/>
                    </w:rPr>
                  </w:pPr>
                  <w:r w:rsidRPr="00E208EA">
                    <w:rPr>
                      <w:sz w:val="26"/>
                      <w:szCs w:val="26"/>
                    </w:rPr>
                    <w:t>(подпись)</w:t>
                  </w:r>
                </w:p>
              </w:tc>
              <w:tc>
                <w:tcPr>
                  <w:tcW w:w="2532" w:type="dxa"/>
                  <w:vAlign w:val="center"/>
                </w:tcPr>
                <w:p w:rsidR="00E208EA" w:rsidRPr="00E208EA" w:rsidRDefault="00E208EA" w:rsidP="00E0026F">
                  <w:pPr>
                    <w:tabs>
                      <w:tab w:val="left" w:pos="567"/>
                    </w:tabs>
                    <w:jc w:val="center"/>
                    <w:rPr>
                      <w:sz w:val="26"/>
                      <w:szCs w:val="26"/>
                    </w:rPr>
                  </w:pPr>
                  <w:r w:rsidRPr="00E208EA">
                    <w:rPr>
                      <w:sz w:val="26"/>
                      <w:szCs w:val="26"/>
                    </w:rPr>
                    <w:t>(фамилия, инициалы)</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136"/>
              <w:gridCol w:w="340"/>
              <w:gridCol w:w="3402"/>
            </w:tblGrid>
            <w:tr w:rsidR="00E208EA" w:rsidRPr="00E208EA" w:rsidTr="00E0026F">
              <w:tc>
                <w:tcPr>
                  <w:tcW w:w="4031" w:type="dxa"/>
                  <w:tcBorders>
                    <w:top w:val="nil"/>
                    <w:left w:val="nil"/>
                    <w:bottom w:val="nil"/>
                    <w:right w:val="nil"/>
                  </w:tcBorders>
                </w:tcPr>
                <w:p w:rsidR="00E208EA" w:rsidRPr="00E208EA" w:rsidRDefault="00E208EA" w:rsidP="00E0026F">
                  <w:pPr>
                    <w:pStyle w:val="ConsPlusNormal"/>
                    <w:rPr>
                      <w:rFonts w:ascii="Times New Roman" w:hAnsi="Times New Roman" w:cs="Times New Roman"/>
                      <w:sz w:val="26"/>
                      <w:szCs w:val="26"/>
                    </w:rPr>
                  </w:pPr>
                  <w:r w:rsidRPr="00E208EA">
                    <w:rPr>
                      <w:rFonts w:ascii="Times New Roman" w:hAnsi="Times New Roman" w:cs="Times New Roman"/>
                      <w:sz w:val="26"/>
                      <w:szCs w:val="26"/>
                    </w:rPr>
                    <w:t xml:space="preserve">Главный бухгалтер участника отбора (иное должностное лицо, на которое возлагается ведение бухгалтерского учета) </w:t>
                  </w:r>
                </w:p>
                <w:p w:rsidR="00E208EA" w:rsidRPr="00E208EA" w:rsidRDefault="00E208EA" w:rsidP="00E0026F">
                  <w:pPr>
                    <w:pStyle w:val="ConsPlusNormal"/>
                    <w:rPr>
                      <w:rFonts w:ascii="Times New Roman" w:hAnsi="Times New Roman" w:cs="Times New Roman"/>
                      <w:sz w:val="26"/>
                      <w:szCs w:val="26"/>
                    </w:rPr>
                  </w:pPr>
                  <w:r w:rsidRPr="00E208EA">
                    <w:rPr>
                      <w:rFonts w:ascii="Times New Roman" w:hAnsi="Times New Roman" w:cs="Times New Roman"/>
                      <w:sz w:val="26"/>
                      <w:szCs w:val="26"/>
                    </w:rPr>
                    <w:t>(при наличии)</w:t>
                  </w:r>
                </w:p>
              </w:tc>
              <w:tc>
                <w:tcPr>
                  <w:tcW w:w="2136" w:type="dxa"/>
                  <w:tcBorders>
                    <w:top w:val="nil"/>
                    <w:left w:val="nil"/>
                    <w:bottom w:val="single" w:sz="4" w:space="0" w:color="auto"/>
                    <w:right w:val="nil"/>
                  </w:tcBorders>
                </w:tcPr>
                <w:p w:rsidR="00E208EA" w:rsidRPr="00E208EA" w:rsidRDefault="00E208EA" w:rsidP="00E0026F">
                  <w:pPr>
                    <w:pStyle w:val="ConsPlusNormal"/>
                    <w:jc w:val="center"/>
                    <w:rPr>
                      <w:rFonts w:ascii="Times New Roman" w:hAnsi="Times New Roman" w:cs="Times New Roman"/>
                      <w:sz w:val="26"/>
                      <w:szCs w:val="26"/>
                    </w:rPr>
                  </w:pPr>
                </w:p>
              </w:tc>
              <w:tc>
                <w:tcPr>
                  <w:tcW w:w="340" w:type="dxa"/>
                  <w:tcBorders>
                    <w:top w:val="nil"/>
                    <w:left w:val="nil"/>
                    <w:bottom w:val="nil"/>
                    <w:right w:val="nil"/>
                  </w:tcBorders>
                </w:tcPr>
                <w:p w:rsidR="00E208EA" w:rsidRPr="00E208EA" w:rsidRDefault="00E208EA" w:rsidP="00E0026F">
                  <w:pPr>
                    <w:pStyle w:val="ConsPlusNormal"/>
                    <w:jc w:val="center"/>
                    <w:rPr>
                      <w:rFonts w:ascii="Times New Roman" w:hAnsi="Times New Roman" w:cs="Times New Roman"/>
                      <w:sz w:val="26"/>
                      <w:szCs w:val="26"/>
                    </w:rPr>
                  </w:pPr>
                </w:p>
              </w:tc>
              <w:tc>
                <w:tcPr>
                  <w:tcW w:w="3402" w:type="dxa"/>
                  <w:tcBorders>
                    <w:top w:val="nil"/>
                    <w:left w:val="nil"/>
                    <w:bottom w:val="single" w:sz="4" w:space="0" w:color="auto"/>
                    <w:right w:val="nil"/>
                  </w:tcBorders>
                </w:tcPr>
                <w:p w:rsidR="00E208EA" w:rsidRPr="00E208EA" w:rsidRDefault="00E208EA" w:rsidP="00E0026F">
                  <w:pPr>
                    <w:pStyle w:val="ConsPlusNormal"/>
                    <w:jc w:val="center"/>
                    <w:rPr>
                      <w:rFonts w:ascii="Times New Roman" w:hAnsi="Times New Roman" w:cs="Times New Roman"/>
                      <w:sz w:val="26"/>
                      <w:szCs w:val="26"/>
                    </w:rPr>
                  </w:pPr>
                </w:p>
              </w:tc>
            </w:tr>
            <w:tr w:rsidR="00E208EA" w:rsidRPr="00E208EA" w:rsidTr="00E0026F">
              <w:tc>
                <w:tcPr>
                  <w:tcW w:w="4031" w:type="dxa"/>
                  <w:tcBorders>
                    <w:top w:val="nil"/>
                    <w:left w:val="nil"/>
                    <w:bottom w:val="nil"/>
                    <w:right w:val="nil"/>
                  </w:tcBorders>
                  <w:vAlign w:val="bottom"/>
                </w:tcPr>
                <w:p w:rsidR="00E208EA" w:rsidRPr="00E208EA" w:rsidRDefault="00E208EA" w:rsidP="00E0026F">
                  <w:pPr>
                    <w:pStyle w:val="ConsPlusNormal"/>
                    <w:rPr>
                      <w:rFonts w:ascii="Times New Roman" w:hAnsi="Times New Roman" w:cs="Times New Roman"/>
                      <w:sz w:val="26"/>
                      <w:szCs w:val="26"/>
                    </w:rPr>
                  </w:pPr>
                </w:p>
              </w:tc>
              <w:tc>
                <w:tcPr>
                  <w:tcW w:w="2136" w:type="dxa"/>
                  <w:tcBorders>
                    <w:top w:val="single" w:sz="4" w:space="0" w:color="auto"/>
                    <w:left w:val="nil"/>
                    <w:bottom w:val="nil"/>
                    <w:right w:val="nil"/>
                  </w:tcBorders>
                </w:tcPr>
                <w:p w:rsidR="00E208EA" w:rsidRPr="00E208EA" w:rsidRDefault="00E208EA" w:rsidP="00E0026F">
                  <w:pPr>
                    <w:pStyle w:val="ConsPlusNormal"/>
                    <w:jc w:val="center"/>
                    <w:rPr>
                      <w:rFonts w:ascii="Times New Roman" w:hAnsi="Times New Roman" w:cs="Times New Roman"/>
                      <w:sz w:val="26"/>
                      <w:szCs w:val="26"/>
                    </w:rPr>
                  </w:pPr>
                  <w:r w:rsidRPr="00E208EA">
                    <w:rPr>
                      <w:rFonts w:ascii="Times New Roman" w:hAnsi="Times New Roman" w:cs="Times New Roman"/>
                      <w:sz w:val="26"/>
                      <w:szCs w:val="26"/>
                    </w:rPr>
                    <w:t>(подпись)</w:t>
                  </w:r>
                </w:p>
              </w:tc>
              <w:tc>
                <w:tcPr>
                  <w:tcW w:w="340" w:type="dxa"/>
                  <w:tcBorders>
                    <w:top w:val="nil"/>
                    <w:left w:val="nil"/>
                    <w:bottom w:val="nil"/>
                    <w:right w:val="nil"/>
                  </w:tcBorders>
                </w:tcPr>
                <w:p w:rsidR="00E208EA" w:rsidRPr="00E208EA" w:rsidRDefault="00E208EA" w:rsidP="00E0026F">
                  <w:pPr>
                    <w:pStyle w:val="ConsPlusNormal"/>
                    <w:jc w:val="center"/>
                    <w:rPr>
                      <w:rFonts w:ascii="Times New Roman" w:hAnsi="Times New Roman" w:cs="Times New Roman"/>
                      <w:sz w:val="26"/>
                      <w:szCs w:val="26"/>
                    </w:rPr>
                  </w:pPr>
                </w:p>
              </w:tc>
              <w:tc>
                <w:tcPr>
                  <w:tcW w:w="3402" w:type="dxa"/>
                  <w:tcBorders>
                    <w:top w:val="single" w:sz="4" w:space="0" w:color="auto"/>
                    <w:left w:val="nil"/>
                    <w:bottom w:val="nil"/>
                    <w:right w:val="nil"/>
                  </w:tcBorders>
                </w:tcPr>
                <w:p w:rsidR="00E208EA" w:rsidRPr="00E208EA" w:rsidRDefault="00E208EA" w:rsidP="00E0026F">
                  <w:pPr>
                    <w:pStyle w:val="ConsPlusNormal"/>
                    <w:jc w:val="center"/>
                    <w:rPr>
                      <w:rFonts w:ascii="Times New Roman" w:hAnsi="Times New Roman" w:cs="Times New Roman"/>
                      <w:sz w:val="26"/>
                      <w:szCs w:val="26"/>
                    </w:rPr>
                  </w:pPr>
                  <w:r w:rsidRPr="00E208EA">
                    <w:rPr>
                      <w:rFonts w:ascii="Times New Roman" w:hAnsi="Times New Roman" w:cs="Times New Roman"/>
                      <w:sz w:val="26"/>
                      <w:szCs w:val="26"/>
                    </w:rPr>
                    <w:t>(фамилия, инициалы)</w:t>
                  </w:r>
                </w:p>
              </w:tc>
            </w:tr>
          </w:tbl>
          <w:p w:rsidR="00E208EA" w:rsidRPr="00E208EA" w:rsidRDefault="00E208EA" w:rsidP="00E0026F">
            <w:pPr>
              <w:pStyle w:val="ConsPlusNormal"/>
              <w:rPr>
                <w:rFonts w:ascii="Times New Roman" w:hAnsi="Times New Roman" w:cs="Times New Roman"/>
                <w:sz w:val="26"/>
                <w:szCs w:val="26"/>
              </w:rPr>
            </w:pPr>
            <w:r w:rsidRPr="00E208EA">
              <w:rPr>
                <w:rFonts w:ascii="Times New Roman" w:hAnsi="Times New Roman" w:cs="Times New Roman"/>
                <w:sz w:val="26"/>
                <w:szCs w:val="26"/>
              </w:rPr>
              <w:t>Место печати (при наличии)</w:t>
            </w:r>
          </w:p>
          <w:p w:rsidR="00E208EA" w:rsidRPr="00E208EA" w:rsidRDefault="00E208EA" w:rsidP="00E0026F">
            <w:pPr>
              <w:pStyle w:val="ConsPlusNormal"/>
              <w:rPr>
                <w:rFonts w:ascii="Times New Roman" w:hAnsi="Times New Roman"/>
                <w:sz w:val="26"/>
                <w:szCs w:val="26"/>
              </w:rPr>
            </w:pPr>
          </w:p>
          <w:p w:rsidR="00E208EA" w:rsidRPr="00E208EA" w:rsidRDefault="00E208EA" w:rsidP="00E0026F">
            <w:pPr>
              <w:pStyle w:val="ConsPlusNormal"/>
              <w:rPr>
                <w:rFonts w:ascii="Times New Roman" w:hAnsi="Times New Roman" w:cs="Times New Roman"/>
                <w:sz w:val="26"/>
                <w:szCs w:val="26"/>
              </w:rPr>
            </w:pPr>
            <w:r w:rsidRPr="00E208EA">
              <w:rPr>
                <w:rFonts w:ascii="Times New Roman" w:hAnsi="Times New Roman"/>
                <w:sz w:val="26"/>
                <w:szCs w:val="26"/>
              </w:rPr>
              <w:t>«____»_____________20___ г.</w:t>
            </w:r>
          </w:p>
        </w:tc>
      </w:tr>
    </w:tbl>
    <w:p w:rsidR="00EC5545" w:rsidRPr="00E208EA" w:rsidRDefault="00EC5545" w:rsidP="00EC5545">
      <w:pPr>
        <w:jc w:val="right"/>
        <w:rPr>
          <w:sz w:val="26"/>
          <w:szCs w:val="26"/>
        </w:rPr>
      </w:pPr>
    </w:p>
    <w:sectPr w:rsidR="00EC5545" w:rsidRPr="00E208EA" w:rsidSect="00353D0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9E"/>
    <w:rsid w:val="0006372A"/>
    <w:rsid w:val="0012718D"/>
    <w:rsid w:val="00187D84"/>
    <w:rsid w:val="002C5E38"/>
    <w:rsid w:val="00353D0A"/>
    <w:rsid w:val="003570BC"/>
    <w:rsid w:val="003A3F3E"/>
    <w:rsid w:val="005C56CF"/>
    <w:rsid w:val="00740DB4"/>
    <w:rsid w:val="007923CA"/>
    <w:rsid w:val="00822127"/>
    <w:rsid w:val="008D4B69"/>
    <w:rsid w:val="00937135"/>
    <w:rsid w:val="00A30633"/>
    <w:rsid w:val="00A37D0B"/>
    <w:rsid w:val="00A7479E"/>
    <w:rsid w:val="00AB4E9E"/>
    <w:rsid w:val="00B47B77"/>
    <w:rsid w:val="00C42D8A"/>
    <w:rsid w:val="00CA222C"/>
    <w:rsid w:val="00CB29ED"/>
    <w:rsid w:val="00D07819"/>
    <w:rsid w:val="00E208EA"/>
    <w:rsid w:val="00EC5545"/>
    <w:rsid w:val="00EF2CAF"/>
    <w:rsid w:val="00F4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1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CA22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23C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22127"/>
    <w:rPr>
      <w:rFonts w:ascii="Tahoma" w:hAnsi="Tahoma" w:cs="Tahoma"/>
      <w:sz w:val="16"/>
      <w:szCs w:val="16"/>
    </w:rPr>
  </w:style>
  <w:style w:type="character" w:customStyle="1" w:styleId="a4">
    <w:name w:val="Текст выноски Знак"/>
    <w:basedOn w:val="a0"/>
    <w:link w:val="a3"/>
    <w:uiPriority w:val="99"/>
    <w:semiHidden/>
    <w:rsid w:val="00822127"/>
    <w:rPr>
      <w:rFonts w:ascii="Tahoma" w:eastAsia="Times New Roman" w:hAnsi="Tahoma" w:cs="Tahoma"/>
      <w:sz w:val="16"/>
      <w:szCs w:val="16"/>
      <w:lang w:eastAsia="ru-RU"/>
    </w:rPr>
  </w:style>
  <w:style w:type="paragraph" w:customStyle="1" w:styleId="pt-consplusnormal-000049">
    <w:name w:val="pt-consplusnormal-000049"/>
    <w:basedOn w:val="a"/>
    <w:rsid w:val="002C5E38"/>
    <w:pPr>
      <w:spacing w:before="100" w:beforeAutospacing="1" w:after="100" w:afterAutospacing="1"/>
    </w:pPr>
    <w:rPr>
      <w:sz w:val="24"/>
      <w:szCs w:val="24"/>
    </w:rPr>
  </w:style>
  <w:style w:type="character" w:customStyle="1" w:styleId="pt-a0-000015">
    <w:name w:val="pt-a0-000015"/>
    <w:basedOn w:val="a0"/>
    <w:rsid w:val="002C5E38"/>
  </w:style>
  <w:style w:type="character" w:styleId="a5">
    <w:name w:val="Strong"/>
    <w:basedOn w:val="a0"/>
    <w:uiPriority w:val="22"/>
    <w:qFormat/>
    <w:rsid w:val="0012718D"/>
    <w:rPr>
      <w:b/>
      <w:bCs/>
    </w:rPr>
  </w:style>
  <w:style w:type="character" w:customStyle="1" w:styleId="ConsPlusNormal0">
    <w:name w:val="ConsPlusNormal Знак"/>
    <w:link w:val="ConsPlusNormal"/>
    <w:locked/>
    <w:rsid w:val="00CA222C"/>
    <w:rPr>
      <w:rFonts w:ascii="Calibri" w:eastAsia="Times New Roman" w:hAnsi="Calibri" w:cs="Calibri"/>
      <w:szCs w:val="20"/>
      <w:lang w:eastAsia="ru-RU"/>
    </w:rPr>
  </w:style>
  <w:style w:type="character" w:customStyle="1" w:styleId="30">
    <w:name w:val="Заголовок 3 Знак"/>
    <w:basedOn w:val="a0"/>
    <w:link w:val="3"/>
    <w:rsid w:val="00CA222C"/>
    <w:rPr>
      <w:rFonts w:ascii="Arial" w:eastAsia="Times New Roman" w:hAnsi="Arial" w:cs="Arial"/>
      <w:b/>
      <w:bCs/>
      <w:sz w:val="26"/>
      <w:szCs w:val="26"/>
      <w:lang w:eastAsia="ru-RU"/>
    </w:rPr>
  </w:style>
  <w:style w:type="paragraph" w:customStyle="1" w:styleId="ConsPlusTitle">
    <w:name w:val="ConsPlusTitle"/>
    <w:rsid w:val="00CA22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A22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A22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rsid w:val="00CA222C"/>
    <w:pPr>
      <w:spacing w:after="120"/>
      <w:ind w:left="283"/>
    </w:pPr>
    <w:rPr>
      <w:sz w:val="24"/>
      <w:szCs w:val="24"/>
    </w:rPr>
  </w:style>
  <w:style w:type="character" w:customStyle="1" w:styleId="a7">
    <w:name w:val="Основной текст с отступом Знак"/>
    <w:basedOn w:val="a0"/>
    <w:link w:val="a6"/>
    <w:rsid w:val="00CA222C"/>
    <w:rPr>
      <w:rFonts w:ascii="Times New Roman" w:eastAsia="Times New Roman" w:hAnsi="Times New Roman" w:cs="Times New Roman"/>
      <w:sz w:val="24"/>
      <w:szCs w:val="24"/>
      <w:lang w:eastAsia="ru-RU"/>
    </w:rPr>
  </w:style>
  <w:style w:type="paragraph" w:styleId="a8">
    <w:name w:val="header"/>
    <w:basedOn w:val="a"/>
    <w:link w:val="a9"/>
    <w:rsid w:val="00CA222C"/>
    <w:pPr>
      <w:tabs>
        <w:tab w:val="center" w:pos="4677"/>
        <w:tab w:val="right" w:pos="9355"/>
      </w:tabs>
    </w:pPr>
    <w:rPr>
      <w:sz w:val="20"/>
    </w:rPr>
  </w:style>
  <w:style w:type="character" w:customStyle="1" w:styleId="a9">
    <w:name w:val="Верхний колонтитул Знак"/>
    <w:basedOn w:val="a0"/>
    <w:link w:val="a8"/>
    <w:rsid w:val="00CA222C"/>
    <w:rPr>
      <w:rFonts w:ascii="Times New Roman" w:eastAsia="Times New Roman" w:hAnsi="Times New Roman" w:cs="Times New Roman"/>
      <w:sz w:val="20"/>
      <w:szCs w:val="20"/>
      <w:lang w:eastAsia="ru-RU"/>
    </w:rPr>
  </w:style>
  <w:style w:type="paragraph" w:styleId="aa">
    <w:name w:val="List Paragraph"/>
    <w:basedOn w:val="a"/>
    <w:uiPriority w:val="34"/>
    <w:qFormat/>
    <w:rsid w:val="00CA222C"/>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EC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19"/>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CA22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23CA"/>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822127"/>
    <w:rPr>
      <w:rFonts w:ascii="Tahoma" w:hAnsi="Tahoma" w:cs="Tahoma"/>
      <w:sz w:val="16"/>
      <w:szCs w:val="16"/>
    </w:rPr>
  </w:style>
  <w:style w:type="character" w:customStyle="1" w:styleId="a4">
    <w:name w:val="Текст выноски Знак"/>
    <w:basedOn w:val="a0"/>
    <w:link w:val="a3"/>
    <w:uiPriority w:val="99"/>
    <w:semiHidden/>
    <w:rsid w:val="00822127"/>
    <w:rPr>
      <w:rFonts w:ascii="Tahoma" w:eastAsia="Times New Roman" w:hAnsi="Tahoma" w:cs="Tahoma"/>
      <w:sz w:val="16"/>
      <w:szCs w:val="16"/>
      <w:lang w:eastAsia="ru-RU"/>
    </w:rPr>
  </w:style>
  <w:style w:type="paragraph" w:customStyle="1" w:styleId="pt-consplusnormal-000049">
    <w:name w:val="pt-consplusnormal-000049"/>
    <w:basedOn w:val="a"/>
    <w:rsid w:val="002C5E38"/>
    <w:pPr>
      <w:spacing w:before="100" w:beforeAutospacing="1" w:after="100" w:afterAutospacing="1"/>
    </w:pPr>
    <w:rPr>
      <w:sz w:val="24"/>
      <w:szCs w:val="24"/>
    </w:rPr>
  </w:style>
  <w:style w:type="character" w:customStyle="1" w:styleId="pt-a0-000015">
    <w:name w:val="pt-a0-000015"/>
    <w:basedOn w:val="a0"/>
    <w:rsid w:val="002C5E38"/>
  </w:style>
  <w:style w:type="character" w:styleId="a5">
    <w:name w:val="Strong"/>
    <w:basedOn w:val="a0"/>
    <w:uiPriority w:val="22"/>
    <w:qFormat/>
    <w:rsid w:val="0012718D"/>
    <w:rPr>
      <w:b/>
      <w:bCs/>
    </w:rPr>
  </w:style>
  <w:style w:type="character" w:customStyle="1" w:styleId="ConsPlusNormal0">
    <w:name w:val="ConsPlusNormal Знак"/>
    <w:link w:val="ConsPlusNormal"/>
    <w:locked/>
    <w:rsid w:val="00CA222C"/>
    <w:rPr>
      <w:rFonts w:ascii="Calibri" w:eastAsia="Times New Roman" w:hAnsi="Calibri" w:cs="Calibri"/>
      <w:szCs w:val="20"/>
      <w:lang w:eastAsia="ru-RU"/>
    </w:rPr>
  </w:style>
  <w:style w:type="character" w:customStyle="1" w:styleId="30">
    <w:name w:val="Заголовок 3 Знак"/>
    <w:basedOn w:val="a0"/>
    <w:link w:val="3"/>
    <w:rsid w:val="00CA222C"/>
    <w:rPr>
      <w:rFonts w:ascii="Arial" w:eastAsia="Times New Roman" w:hAnsi="Arial" w:cs="Arial"/>
      <w:b/>
      <w:bCs/>
      <w:sz w:val="26"/>
      <w:szCs w:val="26"/>
      <w:lang w:eastAsia="ru-RU"/>
    </w:rPr>
  </w:style>
  <w:style w:type="paragraph" w:customStyle="1" w:styleId="ConsPlusTitle">
    <w:name w:val="ConsPlusTitle"/>
    <w:rsid w:val="00CA22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A22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A22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Indent"/>
    <w:basedOn w:val="a"/>
    <w:link w:val="a7"/>
    <w:rsid w:val="00CA222C"/>
    <w:pPr>
      <w:spacing w:after="120"/>
      <w:ind w:left="283"/>
    </w:pPr>
    <w:rPr>
      <w:sz w:val="24"/>
      <w:szCs w:val="24"/>
    </w:rPr>
  </w:style>
  <w:style w:type="character" w:customStyle="1" w:styleId="a7">
    <w:name w:val="Основной текст с отступом Знак"/>
    <w:basedOn w:val="a0"/>
    <w:link w:val="a6"/>
    <w:rsid w:val="00CA222C"/>
    <w:rPr>
      <w:rFonts w:ascii="Times New Roman" w:eastAsia="Times New Roman" w:hAnsi="Times New Roman" w:cs="Times New Roman"/>
      <w:sz w:val="24"/>
      <w:szCs w:val="24"/>
      <w:lang w:eastAsia="ru-RU"/>
    </w:rPr>
  </w:style>
  <w:style w:type="paragraph" w:styleId="a8">
    <w:name w:val="header"/>
    <w:basedOn w:val="a"/>
    <w:link w:val="a9"/>
    <w:rsid w:val="00CA222C"/>
    <w:pPr>
      <w:tabs>
        <w:tab w:val="center" w:pos="4677"/>
        <w:tab w:val="right" w:pos="9355"/>
      </w:tabs>
    </w:pPr>
    <w:rPr>
      <w:sz w:val="20"/>
    </w:rPr>
  </w:style>
  <w:style w:type="character" w:customStyle="1" w:styleId="a9">
    <w:name w:val="Верхний колонтитул Знак"/>
    <w:basedOn w:val="a0"/>
    <w:link w:val="a8"/>
    <w:rsid w:val="00CA222C"/>
    <w:rPr>
      <w:rFonts w:ascii="Times New Roman" w:eastAsia="Times New Roman" w:hAnsi="Times New Roman" w:cs="Times New Roman"/>
      <w:sz w:val="20"/>
      <w:szCs w:val="20"/>
      <w:lang w:eastAsia="ru-RU"/>
    </w:rPr>
  </w:style>
  <w:style w:type="paragraph" w:styleId="aa">
    <w:name w:val="List Paragraph"/>
    <w:basedOn w:val="a"/>
    <w:uiPriority w:val="34"/>
    <w:qFormat/>
    <w:rsid w:val="00CA222C"/>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EC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AB0346707CEF7118C3662E5EFEA672190533FBE123D9E470E0E2499D102FA1AC25C82AF24737E4194E753712F2C9D9FBEB6A4639BL4RAJ" TargetMode="External"/><Relationship Id="rId3" Type="http://schemas.openxmlformats.org/officeDocument/2006/relationships/settings" Target="settings.xml"/><Relationship Id="rId7" Type="http://schemas.openxmlformats.org/officeDocument/2006/relationships/hyperlink" Target="consultantplus://offline/ref=2C0AB0346707CEF7118C3662E5EFEA672190533FBE123D9E470E0E2499D102FA1AC25C82AF26757E4194E753712F2C9D9FBEB6A4639BL4RA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C0AB0346707CEF7118C2973F0EFEA672797583BBF103D9E470E0E2499D102FA1AC25C80A82F757414CEF7573878278198A0A9A67D9B488EL7R8J" TargetMode="External"/><Relationship Id="rId11" Type="http://schemas.openxmlformats.org/officeDocument/2006/relationships/fontTable" Target="fontTable.xml"/><Relationship Id="rId5" Type="http://schemas.openxmlformats.org/officeDocument/2006/relationships/hyperlink" Target="consultantplus://offline/ref=84C7F3652971ADD53D3DD6AA4425DB5B188989E7B0BB3E5A5459227BD786210F4E59350B26C4CBABE645441DA4ZDCBN" TargetMode="External"/><Relationship Id="rId10" Type="http://schemas.openxmlformats.org/officeDocument/2006/relationships/hyperlink" Target="consultantplus://offline/ref=6DF8ECE32242110933CC79E18D4F6E73C5A509BEA3D41E02F3D299F3DC7DE98D413E5BB900EB86686A0E1F2E1DDD994DFB58F57B3DC1h6p9G" TargetMode="External"/><Relationship Id="rId4" Type="http://schemas.openxmlformats.org/officeDocument/2006/relationships/webSettings" Target="webSettings.xml"/><Relationship Id="rId9" Type="http://schemas.openxmlformats.org/officeDocument/2006/relationships/hyperlink" Target="consultantplus://offline/ref=6DF8ECE32242110933CC79E18D4F6E73C5A509BEA3D41E02F3D299F3DC7DE98D413E5BB900E980686A0E1F2E1DDD994DFB58F57B3DC1h6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22</Pages>
  <Words>4118</Words>
  <Characters>23474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Тихомирова Елена М.</dc:creator>
  <cp:lastModifiedBy>Марина Александровна Ярыгина</cp:lastModifiedBy>
  <cp:revision>20</cp:revision>
  <cp:lastPrinted>2018-09-06T11:36:00Z</cp:lastPrinted>
  <dcterms:created xsi:type="dcterms:W3CDTF">2019-07-08T13:53:00Z</dcterms:created>
  <dcterms:modified xsi:type="dcterms:W3CDTF">2022-12-30T09:16:00Z</dcterms:modified>
</cp:coreProperties>
</file>