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8C" w:rsidRPr="004C4114" w:rsidRDefault="002D5F8C" w:rsidP="002D5F8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41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Извещение</w:t>
      </w:r>
    </w:p>
    <w:p w:rsidR="002D5F8C" w:rsidRPr="004C4114" w:rsidRDefault="002D5F8C" w:rsidP="002D5F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C4114">
        <w:rPr>
          <w:rStyle w:val="a4"/>
          <w:sz w:val="28"/>
          <w:szCs w:val="28"/>
        </w:rPr>
        <w:t xml:space="preserve">о проведении </w:t>
      </w:r>
      <w:r w:rsidR="00397BBF">
        <w:rPr>
          <w:rStyle w:val="a4"/>
          <w:sz w:val="28"/>
          <w:szCs w:val="28"/>
        </w:rPr>
        <w:t xml:space="preserve">дополнительного </w:t>
      </w:r>
      <w:r w:rsidRPr="004C4114">
        <w:rPr>
          <w:rStyle w:val="a4"/>
          <w:sz w:val="28"/>
          <w:szCs w:val="28"/>
        </w:rPr>
        <w:t>отбора сельскохозяйственных товаропроизводителей на возмещение части затрат по строительству, реконструкции, капитальному ремонту и ремонту автомобильных дорог, связывающих объекты сельскохозяйственного назначения между собой и (или) с дорогами общего пользования</w:t>
      </w:r>
    </w:p>
    <w:p w:rsidR="002D5F8C" w:rsidRPr="004C4114" w:rsidRDefault="002D5F8C" w:rsidP="002D5F8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D5F8C" w:rsidRPr="004C4114" w:rsidRDefault="00F873A3" w:rsidP="002D5F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5F8C" w:rsidRPr="004C4114">
        <w:rPr>
          <w:sz w:val="28"/>
          <w:szCs w:val="28"/>
        </w:rPr>
        <w:t>. Прием заявок на участие в отборе осуществляется с</w:t>
      </w:r>
      <w:r w:rsidR="002D5F8C" w:rsidRPr="004C4114">
        <w:rPr>
          <w:rStyle w:val="a4"/>
          <w:sz w:val="28"/>
          <w:szCs w:val="28"/>
        </w:rPr>
        <w:t xml:space="preserve"> </w:t>
      </w:r>
      <w:r w:rsidR="00637121">
        <w:rPr>
          <w:rStyle w:val="a4"/>
          <w:sz w:val="28"/>
          <w:szCs w:val="28"/>
        </w:rPr>
        <w:t>1</w:t>
      </w:r>
      <w:r w:rsidR="00EE04BC">
        <w:rPr>
          <w:rStyle w:val="a4"/>
          <w:sz w:val="28"/>
          <w:szCs w:val="28"/>
        </w:rPr>
        <w:t>5</w:t>
      </w:r>
      <w:r w:rsidR="00397BBF">
        <w:rPr>
          <w:rStyle w:val="a4"/>
          <w:sz w:val="28"/>
          <w:szCs w:val="28"/>
        </w:rPr>
        <w:t xml:space="preserve"> </w:t>
      </w:r>
      <w:r w:rsidR="00637121">
        <w:rPr>
          <w:rStyle w:val="a4"/>
          <w:sz w:val="28"/>
          <w:szCs w:val="28"/>
        </w:rPr>
        <w:t>октября</w:t>
      </w:r>
      <w:r w:rsidR="004C4114">
        <w:rPr>
          <w:rStyle w:val="a4"/>
          <w:sz w:val="28"/>
          <w:szCs w:val="28"/>
        </w:rPr>
        <w:t xml:space="preserve"> 201</w:t>
      </w:r>
      <w:r w:rsidR="00A81D53">
        <w:rPr>
          <w:rStyle w:val="a4"/>
          <w:sz w:val="28"/>
          <w:szCs w:val="28"/>
        </w:rPr>
        <w:t>9</w:t>
      </w:r>
      <w:r w:rsidR="004C4114">
        <w:rPr>
          <w:rStyle w:val="a4"/>
          <w:sz w:val="28"/>
          <w:szCs w:val="28"/>
        </w:rPr>
        <w:t xml:space="preserve"> года</w:t>
      </w:r>
      <w:r w:rsidR="002D5F8C" w:rsidRPr="004C4114">
        <w:rPr>
          <w:rStyle w:val="a4"/>
          <w:sz w:val="28"/>
          <w:szCs w:val="28"/>
        </w:rPr>
        <w:t xml:space="preserve"> по </w:t>
      </w:r>
      <w:r w:rsidR="00EE04BC">
        <w:rPr>
          <w:rStyle w:val="a4"/>
          <w:sz w:val="28"/>
          <w:szCs w:val="28"/>
        </w:rPr>
        <w:t>05</w:t>
      </w:r>
      <w:r w:rsidR="002D5F8C" w:rsidRPr="004C4114">
        <w:rPr>
          <w:rStyle w:val="a4"/>
          <w:sz w:val="28"/>
          <w:szCs w:val="28"/>
        </w:rPr>
        <w:t xml:space="preserve"> </w:t>
      </w:r>
      <w:r w:rsidR="00EE04BC">
        <w:rPr>
          <w:rStyle w:val="a4"/>
          <w:sz w:val="28"/>
          <w:szCs w:val="28"/>
        </w:rPr>
        <w:t>ноября</w:t>
      </w:r>
      <w:bookmarkStart w:id="0" w:name="_GoBack"/>
      <w:bookmarkEnd w:id="0"/>
      <w:r w:rsidR="004C4114">
        <w:rPr>
          <w:rStyle w:val="a4"/>
          <w:sz w:val="28"/>
          <w:szCs w:val="28"/>
        </w:rPr>
        <w:t xml:space="preserve"> 201</w:t>
      </w:r>
      <w:r w:rsidR="00A81D53">
        <w:rPr>
          <w:rStyle w:val="a4"/>
          <w:sz w:val="28"/>
          <w:szCs w:val="28"/>
        </w:rPr>
        <w:t>9</w:t>
      </w:r>
      <w:r w:rsidR="002D5F8C" w:rsidRPr="004C4114">
        <w:rPr>
          <w:rStyle w:val="a4"/>
          <w:sz w:val="28"/>
          <w:szCs w:val="28"/>
        </w:rPr>
        <w:t xml:space="preserve"> г</w:t>
      </w:r>
      <w:r w:rsidR="004C4114">
        <w:rPr>
          <w:rStyle w:val="a4"/>
          <w:sz w:val="28"/>
          <w:szCs w:val="28"/>
        </w:rPr>
        <w:t>ода</w:t>
      </w:r>
      <w:r w:rsidR="002D5F8C" w:rsidRPr="004C4114">
        <w:rPr>
          <w:rStyle w:val="a4"/>
          <w:sz w:val="28"/>
          <w:szCs w:val="28"/>
        </w:rPr>
        <w:t xml:space="preserve"> включительно</w:t>
      </w:r>
      <w:r w:rsidR="002D5F8C" w:rsidRPr="004C4114">
        <w:rPr>
          <w:sz w:val="28"/>
          <w:szCs w:val="28"/>
        </w:rPr>
        <w:t>, кроме выходных и праздничных дней,</w:t>
      </w:r>
    </w:p>
    <w:p w:rsidR="002D5F8C" w:rsidRPr="00F873A3" w:rsidRDefault="002D5F8C" w:rsidP="002D5F8C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</w:rPr>
      </w:pPr>
    </w:p>
    <w:p w:rsidR="00F873A3" w:rsidRDefault="00F873A3" w:rsidP="00F87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73A3">
        <w:rPr>
          <w:rFonts w:ascii="Times New Roman" w:hAnsi="Times New Roman" w:cs="Times New Roman"/>
          <w:sz w:val="28"/>
          <w:szCs w:val="28"/>
          <w:lang w:eastAsia="ru-RU"/>
        </w:rPr>
        <w:t>по адресу: г. Санкт-Петербург, ул. Смольного, д.3, канцелярия комитета, тел. (812) 274</w:t>
      </w:r>
      <w:r w:rsidR="00CB3DE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873A3">
        <w:rPr>
          <w:rFonts w:ascii="Times New Roman" w:hAnsi="Times New Roman" w:cs="Times New Roman"/>
          <w:sz w:val="28"/>
          <w:szCs w:val="28"/>
          <w:lang w:eastAsia="ru-RU"/>
        </w:rPr>
        <w:t>42</w:t>
      </w:r>
      <w:r w:rsidR="00CB3DE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873A3">
        <w:rPr>
          <w:rFonts w:ascii="Times New Roman" w:hAnsi="Times New Roman" w:cs="Times New Roman"/>
          <w:sz w:val="28"/>
          <w:szCs w:val="28"/>
          <w:lang w:eastAsia="ru-RU"/>
        </w:rPr>
        <w:t xml:space="preserve">02, </w:t>
      </w:r>
      <w:proofErr w:type="spellStart"/>
      <w:r w:rsidRPr="00F873A3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F873A3">
        <w:rPr>
          <w:rFonts w:ascii="Times New Roman" w:hAnsi="Times New Roman" w:cs="Times New Roman"/>
          <w:sz w:val="28"/>
          <w:szCs w:val="28"/>
          <w:lang w:eastAsia="ru-RU"/>
        </w:rPr>
        <w:t>. 2-26, с 10 до 17 часов ежедневно, </w:t>
      </w:r>
    </w:p>
    <w:p w:rsidR="00F873A3" w:rsidRDefault="00F873A3" w:rsidP="00F87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73A3" w:rsidRPr="00F873A3" w:rsidRDefault="00F873A3" w:rsidP="00F87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73A3">
        <w:rPr>
          <w:rFonts w:ascii="Times New Roman" w:hAnsi="Times New Roman" w:cs="Times New Roman"/>
          <w:sz w:val="28"/>
          <w:szCs w:val="28"/>
          <w:lang w:eastAsia="ru-RU"/>
        </w:rPr>
        <w:t xml:space="preserve">предварительный заказ пропусков (за день) по тел.  (812) </w:t>
      </w:r>
      <w:r w:rsidR="00CB3DE4">
        <w:rPr>
          <w:rFonts w:ascii="Times New Roman" w:hAnsi="Times New Roman" w:cs="Times New Roman"/>
          <w:sz w:val="28"/>
          <w:szCs w:val="28"/>
          <w:lang w:eastAsia="ru-RU"/>
        </w:rPr>
        <w:t>611-48-8</w:t>
      </w:r>
      <w:r w:rsidR="00754B8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937E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937EF" w:rsidRPr="00F873A3">
        <w:rPr>
          <w:rFonts w:ascii="Times New Roman" w:hAnsi="Times New Roman" w:cs="Times New Roman"/>
          <w:sz w:val="28"/>
          <w:szCs w:val="28"/>
          <w:lang w:eastAsia="ru-RU"/>
        </w:rPr>
        <w:t>(812)</w:t>
      </w:r>
      <w:r w:rsidR="00D937EF">
        <w:rPr>
          <w:rFonts w:ascii="Times New Roman" w:hAnsi="Times New Roman" w:cs="Times New Roman"/>
          <w:sz w:val="28"/>
          <w:szCs w:val="28"/>
          <w:lang w:eastAsia="ru-RU"/>
        </w:rPr>
        <w:t xml:space="preserve"> 274-42-02</w:t>
      </w:r>
    </w:p>
    <w:p w:rsidR="00F873A3" w:rsidRDefault="00A916EF" w:rsidP="00A8240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7E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82409">
        <w:rPr>
          <w:rFonts w:ascii="Times New Roman" w:hAnsi="Times New Roman" w:cs="Times New Roman"/>
          <w:sz w:val="28"/>
          <w:szCs w:val="28"/>
          <w:lang w:eastAsia="ru-RU"/>
        </w:rPr>
        <w:t>. Для  участия в конкурсном</w:t>
      </w:r>
      <w:r w:rsidR="00D937EF">
        <w:rPr>
          <w:rFonts w:ascii="Times New Roman" w:hAnsi="Times New Roman" w:cs="Times New Roman"/>
          <w:sz w:val="28"/>
          <w:szCs w:val="28"/>
          <w:lang w:eastAsia="ru-RU"/>
        </w:rPr>
        <w:t xml:space="preserve"> отборе претенденты  подают в  К</w:t>
      </w:r>
      <w:r w:rsidRPr="00A82409">
        <w:rPr>
          <w:rFonts w:ascii="Times New Roman" w:hAnsi="Times New Roman" w:cs="Times New Roman"/>
          <w:sz w:val="28"/>
          <w:szCs w:val="28"/>
          <w:lang w:eastAsia="ru-RU"/>
        </w:rPr>
        <w:t>омитет заявку по форме</w:t>
      </w:r>
      <w:r w:rsidR="00F873A3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</w:t>
      </w:r>
      <w:r w:rsidR="00D937EF">
        <w:rPr>
          <w:rFonts w:ascii="Times New Roman" w:hAnsi="Times New Roman" w:cs="Times New Roman"/>
          <w:sz w:val="28"/>
          <w:szCs w:val="28"/>
          <w:lang w:eastAsia="ru-RU"/>
        </w:rPr>
        <w:t xml:space="preserve"> к извещению</w:t>
      </w:r>
      <w:r w:rsidR="00F873A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873A3" w:rsidRP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873A3">
        <w:rPr>
          <w:rFonts w:ascii="Times New Roman" w:eastAsiaTheme="minorHAnsi" w:hAnsi="Times New Roman" w:cs="Times New Roman"/>
          <w:sz w:val="28"/>
          <w:szCs w:val="28"/>
        </w:rPr>
        <w:t xml:space="preserve">К заявке на участие в отборе на получение субсидий на возмещение части затрат </w:t>
      </w:r>
      <w:r w:rsidRPr="00D937EF">
        <w:rPr>
          <w:rFonts w:ascii="Times New Roman" w:eastAsiaTheme="minorHAnsi" w:hAnsi="Times New Roman" w:cs="Times New Roman"/>
          <w:sz w:val="28"/>
          <w:szCs w:val="28"/>
          <w:u w:val="single"/>
        </w:rPr>
        <w:t>по ремонту и капитальному ремонту автомобильных дорог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 xml:space="preserve">, связывающих объекты сельскохозяйственного назначения между собой </w:t>
      </w:r>
      <w:proofErr w:type="gramStart"/>
      <w:r w:rsidRPr="00F873A3">
        <w:rPr>
          <w:rFonts w:ascii="Times New Roman" w:eastAsiaTheme="minorHAnsi" w:hAnsi="Times New Roman" w:cs="Times New Roman"/>
          <w:sz w:val="28"/>
          <w:szCs w:val="28"/>
        </w:rPr>
        <w:t>и(</w:t>
      </w:r>
      <w:proofErr w:type="gramEnd"/>
      <w:r w:rsidRPr="00F873A3">
        <w:rPr>
          <w:rFonts w:ascii="Times New Roman" w:eastAsiaTheme="minorHAnsi" w:hAnsi="Times New Roman" w:cs="Times New Roman"/>
          <w:sz w:val="28"/>
          <w:szCs w:val="28"/>
        </w:rPr>
        <w:t>или) с дорогами общего пользования, прилагаются следующие документы:</w:t>
      </w:r>
    </w:p>
    <w:p w:rsidR="00F873A3" w:rsidRP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 xml:space="preserve">пояснительная записка с характеристикой соединяемых объектов сельскохозяйственного назначения между собой </w:t>
      </w:r>
      <w:proofErr w:type="gramStart"/>
      <w:r w:rsidRPr="00F873A3">
        <w:rPr>
          <w:rFonts w:ascii="Times New Roman" w:eastAsiaTheme="minorHAnsi" w:hAnsi="Times New Roman" w:cs="Times New Roman"/>
          <w:sz w:val="28"/>
          <w:szCs w:val="28"/>
        </w:rPr>
        <w:t>и(</w:t>
      </w:r>
      <w:proofErr w:type="gramEnd"/>
      <w:r w:rsidRPr="00F873A3">
        <w:rPr>
          <w:rFonts w:ascii="Times New Roman" w:eastAsiaTheme="minorHAnsi" w:hAnsi="Times New Roman" w:cs="Times New Roman"/>
          <w:sz w:val="28"/>
          <w:szCs w:val="28"/>
        </w:rPr>
        <w:t>или) с дорогами общего пользования;</w:t>
      </w:r>
    </w:p>
    <w:p w:rsidR="00F873A3" w:rsidRP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технико-экономическое обоснование по форме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(Приложение 2</w:t>
      </w:r>
      <w:r w:rsidR="00D937EF">
        <w:rPr>
          <w:rFonts w:ascii="Times New Roman" w:eastAsiaTheme="minorHAnsi" w:hAnsi="Times New Roman" w:cs="Times New Roman"/>
          <w:sz w:val="28"/>
          <w:szCs w:val="28"/>
        </w:rPr>
        <w:t xml:space="preserve"> к извещению</w:t>
      </w:r>
      <w:r>
        <w:rPr>
          <w:rFonts w:ascii="Times New Roman" w:eastAsiaTheme="minorHAnsi" w:hAnsi="Times New Roman" w:cs="Times New Roman"/>
          <w:sz w:val="28"/>
          <w:szCs w:val="28"/>
        </w:rPr>
        <w:t>)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F873A3" w:rsidRP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карта-схема автомобильной дороги с графическим отображением связываемых объектов сельскохозяйственного назначения;</w:t>
      </w:r>
    </w:p>
    <w:p w:rsidR="00F873A3" w:rsidRP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техническое задание по форме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(Приложение 3</w:t>
      </w:r>
      <w:r w:rsidR="00D937EF">
        <w:rPr>
          <w:rFonts w:ascii="Times New Roman" w:eastAsiaTheme="minorHAnsi" w:hAnsi="Times New Roman" w:cs="Times New Roman"/>
          <w:sz w:val="28"/>
          <w:szCs w:val="28"/>
        </w:rPr>
        <w:t xml:space="preserve"> к извещению)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F873A3" w:rsidRP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акт обследования по форме (с приложением фотоматериалов)</w:t>
      </w:r>
      <w:r w:rsidR="00ED7FE6">
        <w:rPr>
          <w:rFonts w:ascii="Times New Roman" w:eastAsiaTheme="minorHAnsi" w:hAnsi="Times New Roman" w:cs="Times New Roman"/>
          <w:sz w:val="28"/>
          <w:szCs w:val="28"/>
        </w:rPr>
        <w:t xml:space="preserve"> (Приложение 4 к извещению)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F873A3" w:rsidRP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дефектная ведомость по форме</w:t>
      </w:r>
      <w:r w:rsidR="00D937EF">
        <w:rPr>
          <w:rFonts w:ascii="Times New Roman" w:eastAsiaTheme="minorHAnsi" w:hAnsi="Times New Roman" w:cs="Times New Roman"/>
          <w:sz w:val="28"/>
          <w:szCs w:val="28"/>
        </w:rPr>
        <w:t xml:space="preserve"> (Приложение </w:t>
      </w:r>
      <w:r w:rsidR="00ED7FE6">
        <w:rPr>
          <w:rFonts w:ascii="Times New Roman" w:eastAsiaTheme="minorHAnsi" w:hAnsi="Times New Roman" w:cs="Times New Roman"/>
          <w:sz w:val="28"/>
          <w:szCs w:val="28"/>
        </w:rPr>
        <w:t>5</w:t>
      </w:r>
      <w:r w:rsidR="00D937EF">
        <w:rPr>
          <w:rFonts w:ascii="Times New Roman" w:eastAsiaTheme="minorHAnsi" w:hAnsi="Times New Roman" w:cs="Times New Roman"/>
          <w:sz w:val="28"/>
          <w:szCs w:val="28"/>
        </w:rPr>
        <w:t xml:space="preserve"> к извещению)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F873A3" w:rsidRPr="00F873A3" w:rsidRDefault="00397BBF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F873A3" w:rsidRPr="00F873A3">
        <w:rPr>
          <w:rFonts w:ascii="Times New Roman" w:eastAsiaTheme="minorHAnsi" w:hAnsi="Times New Roman" w:cs="Times New Roman"/>
          <w:sz w:val="28"/>
          <w:szCs w:val="28"/>
        </w:rPr>
        <w:t>сметная документация с положительным заключением государственной экспертизы;</w:t>
      </w:r>
    </w:p>
    <w:p w:rsid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 xml:space="preserve">копии правоустанавливающих документов сельскохозяйственного товаропроизводителя на автомобильную дорогу </w:t>
      </w:r>
      <w:proofErr w:type="gramStart"/>
      <w:r w:rsidRPr="00F873A3">
        <w:rPr>
          <w:rFonts w:ascii="Times New Roman" w:eastAsiaTheme="minorHAnsi" w:hAnsi="Times New Roman" w:cs="Times New Roman"/>
          <w:sz w:val="28"/>
          <w:szCs w:val="28"/>
        </w:rPr>
        <w:t>и(</w:t>
      </w:r>
      <w:proofErr w:type="gramEnd"/>
      <w:r w:rsidRPr="00F873A3">
        <w:rPr>
          <w:rFonts w:ascii="Times New Roman" w:eastAsiaTheme="minorHAnsi" w:hAnsi="Times New Roman" w:cs="Times New Roman"/>
          <w:sz w:val="28"/>
          <w:szCs w:val="28"/>
        </w:rPr>
        <w:t xml:space="preserve">или) земельный участок,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lastRenderedPageBreak/>
        <w:t>на котором размещена автомобильная дорог</w:t>
      </w:r>
      <w:r w:rsidR="00D937EF">
        <w:rPr>
          <w:rFonts w:ascii="Times New Roman" w:eastAsiaTheme="minorHAnsi" w:hAnsi="Times New Roman" w:cs="Times New Roman"/>
          <w:sz w:val="28"/>
          <w:szCs w:val="28"/>
        </w:rPr>
        <w:t>а или планируется ее размещение.</w:t>
      </w:r>
    </w:p>
    <w:p w:rsidR="00D937EF" w:rsidRPr="00D937EF" w:rsidRDefault="00D937EF" w:rsidP="00D937EF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37EF">
        <w:rPr>
          <w:rFonts w:ascii="Times New Roman" w:eastAsiaTheme="minorHAnsi" w:hAnsi="Times New Roman" w:cs="Times New Roman"/>
          <w:sz w:val="28"/>
          <w:szCs w:val="28"/>
        </w:rPr>
        <w:t xml:space="preserve">К заявке на участие в отборе на получение субсидий на возмещение части затрат </w:t>
      </w:r>
      <w:r w:rsidRPr="00D937EF">
        <w:rPr>
          <w:rFonts w:ascii="Times New Roman" w:eastAsiaTheme="minorHAnsi" w:hAnsi="Times New Roman" w:cs="Times New Roman"/>
          <w:sz w:val="28"/>
          <w:szCs w:val="28"/>
          <w:u w:val="single"/>
        </w:rPr>
        <w:t>по строительству и реконструкции автомобильных дорог</w:t>
      </w:r>
      <w:r w:rsidRPr="00D937EF">
        <w:rPr>
          <w:rFonts w:ascii="Times New Roman" w:eastAsiaTheme="minorHAnsi" w:hAnsi="Times New Roman" w:cs="Times New Roman"/>
          <w:sz w:val="28"/>
          <w:szCs w:val="28"/>
        </w:rPr>
        <w:t xml:space="preserve">, связывающих объекты сельскохозяйственного назначения между собой </w:t>
      </w:r>
      <w:proofErr w:type="gramStart"/>
      <w:r w:rsidRPr="00D937EF">
        <w:rPr>
          <w:rFonts w:ascii="Times New Roman" w:eastAsiaTheme="minorHAnsi" w:hAnsi="Times New Roman" w:cs="Times New Roman"/>
          <w:sz w:val="28"/>
          <w:szCs w:val="28"/>
        </w:rPr>
        <w:t>и(</w:t>
      </w:r>
      <w:proofErr w:type="gramEnd"/>
      <w:r w:rsidRPr="00D937EF">
        <w:rPr>
          <w:rFonts w:ascii="Times New Roman" w:eastAsiaTheme="minorHAnsi" w:hAnsi="Times New Roman" w:cs="Times New Roman"/>
          <w:sz w:val="28"/>
          <w:szCs w:val="28"/>
        </w:rPr>
        <w:t>или) с дорогами общего пользования, прилагаются следующие документы:</w:t>
      </w:r>
    </w:p>
    <w:p w:rsidR="00D937EF" w:rsidRPr="00F873A3" w:rsidRDefault="00D937EF" w:rsidP="00D937EF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технико-экономическое обоснование по форме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(Приложение 2 к извещению)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937EF" w:rsidRPr="00D937EF" w:rsidRDefault="00D937EF" w:rsidP="00D937EF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D937EF">
        <w:rPr>
          <w:rFonts w:ascii="Times New Roman" w:eastAsiaTheme="minorHAnsi" w:hAnsi="Times New Roman" w:cs="Times New Roman"/>
          <w:sz w:val="28"/>
          <w:szCs w:val="28"/>
        </w:rPr>
        <w:t>проектно-сметная документация с положительным заключением государственной экспертизы;</w:t>
      </w:r>
    </w:p>
    <w:p w:rsidR="00D937EF" w:rsidRPr="00D937EF" w:rsidRDefault="00D937EF" w:rsidP="00D937EF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D937EF">
        <w:rPr>
          <w:rFonts w:ascii="Times New Roman" w:eastAsiaTheme="minorHAnsi" w:hAnsi="Times New Roman" w:cs="Times New Roman"/>
          <w:sz w:val="28"/>
          <w:szCs w:val="28"/>
        </w:rPr>
        <w:t>титульные списки вновь начинаемых объектов капитального строительства.</w:t>
      </w:r>
    </w:p>
    <w:p w:rsidR="00D937EF" w:rsidRDefault="00D937EF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5F8C" w:rsidRDefault="00A82409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D5F8C" w:rsidRPr="004C4114">
        <w:rPr>
          <w:rFonts w:ascii="Times New Roman" w:hAnsi="Times New Roman" w:cs="Times New Roman"/>
          <w:sz w:val="28"/>
          <w:szCs w:val="28"/>
          <w:lang w:eastAsia="ru-RU"/>
        </w:rPr>
        <w:t>. За  достоверность сведений, указанных в представленных документах, несет ответственность заявитель.</w:t>
      </w:r>
    </w:p>
    <w:p w:rsidR="00D937EF" w:rsidRDefault="00D937EF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48A8" w:rsidRDefault="003148A8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48A8" w:rsidRDefault="003148A8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48A8" w:rsidRDefault="003148A8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484" w:rsidRDefault="00936484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37EF" w:rsidRDefault="003148A8" w:rsidP="00D937E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Приложения к извещению</w:t>
      </w:r>
    </w:p>
    <w:p w:rsidR="00D937EF" w:rsidRDefault="00D937EF" w:rsidP="00D937EF">
      <w:pPr>
        <w:pStyle w:val="a6"/>
        <w:ind w:left="106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1 к извещению</w:t>
      </w:r>
    </w:p>
    <w:p w:rsidR="00ED7FE6" w:rsidRPr="00D937EF" w:rsidRDefault="00ED7FE6" w:rsidP="00D937EF">
      <w:pPr>
        <w:pStyle w:val="a6"/>
        <w:ind w:left="106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Pr="006E7F63" w:rsidRDefault="00ED7FE6" w:rsidP="00ED7FE6">
      <w:pPr>
        <w:spacing w:after="0" w:line="240" w:lineRule="auto"/>
        <w:ind w:left="4248" w:firstLine="5"/>
        <w:rPr>
          <w:rFonts w:ascii="Times New Roman" w:hAnsi="Times New Roman"/>
          <w:sz w:val="28"/>
          <w:szCs w:val="28"/>
          <w:lang w:eastAsia="ru-RU"/>
        </w:rPr>
      </w:pPr>
    </w:p>
    <w:p w:rsidR="00ED7FE6" w:rsidRPr="006E7F63" w:rsidRDefault="00ED7FE6" w:rsidP="00ED7FE6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sz w:val="24"/>
          <w:szCs w:val="24"/>
          <w:lang w:eastAsia="ru-RU"/>
        </w:rPr>
        <w:t xml:space="preserve">В комитет по </w:t>
      </w:r>
      <w:proofErr w:type="gramStart"/>
      <w:r w:rsidRPr="006E7F63">
        <w:rPr>
          <w:rFonts w:ascii="Times New Roman" w:hAnsi="Times New Roman"/>
          <w:sz w:val="24"/>
          <w:szCs w:val="24"/>
          <w:lang w:eastAsia="ru-RU"/>
        </w:rPr>
        <w:t>агропромышленному</w:t>
      </w:r>
      <w:proofErr w:type="gramEnd"/>
      <w:r w:rsidRPr="006E7F6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D7FE6" w:rsidRPr="006E7F63" w:rsidRDefault="00ED7FE6" w:rsidP="00ED7FE6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sz w:val="24"/>
          <w:szCs w:val="24"/>
          <w:lang w:eastAsia="ru-RU"/>
        </w:rPr>
        <w:t xml:space="preserve">и рыбохозяйственному комплексу </w:t>
      </w:r>
    </w:p>
    <w:p w:rsidR="00ED7FE6" w:rsidRPr="006E7F63" w:rsidRDefault="00ED7FE6" w:rsidP="00ED7FE6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sz w:val="24"/>
          <w:szCs w:val="24"/>
          <w:lang w:eastAsia="ru-RU"/>
        </w:rPr>
        <w:t xml:space="preserve">Ленинградской области </w:t>
      </w:r>
    </w:p>
    <w:p w:rsidR="00ED7FE6" w:rsidRPr="006E7F63" w:rsidRDefault="00ED7FE6" w:rsidP="00ED7FE6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sz w:val="24"/>
          <w:szCs w:val="24"/>
          <w:lang w:eastAsia="ru-RU"/>
        </w:rPr>
        <w:t>(Санкт-Петербург, ул. Смольного, д.3)</w:t>
      </w:r>
    </w:p>
    <w:p w:rsidR="00ED7FE6" w:rsidRPr="006E7F63" w:rsidRDefault="00ED7FE6" w:rsidP="00ED7FE6">
      <w:pPr>
        <w:tabs>
          <w:tab w:val="left" w:pos="4500"/>
          <w:tab w:val="left" w:pos="5040"/>
        </w:tabs>
        <w:spacing w:after="0" w:line="240" w:lineRule="auto"/>
        <w:ind w:left="4536" w:firstLine="708"/>
        <w:rPr>
          <w:rFonts w:ascii="Times New Roman" w:hAnsi="Times New Roman"/>
          <w:sz w:val="24"/>
          <w:szCs w:val="24"/>
          <w:lang w:eastAsia="ru-RU"/>
        </w:rPr>
      </w:pPr>
    </w:p>
    <w:p w:rsidR="00ED7FE6" w:rsidRPr="006E7F63" w:rsidRDefault="00ED7FE6" w:rsidP="00ED7FE6">
      <w:pPr>
        <w:tabs>
          <w:tab w:val="left" w:pos="4500"/>
          <w:tab w:val="left" w:pos="5040"/>
        </w:tabs>
        <w:spacing w:after="0" w:line="240" w:lineRule="auto"/>
        <w:ind w:left="4536" w:firstLine="708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sz w:val="24"/>
          <w:szCs w:val="24"/>
          <w:lang w:eastAsia="ru-RU"/>
        </w:rPr>
        <w:t>от_____________________________</w:t>
      </w:r>
    </w:p>
    <w:p w:rsidR="00ED7FE6" w:rsidRPr="006E7F63" w:rsidRDefault="00ED7FE6" w:rsidP="00ED7FE6">
      <w:pPr>
        <w:tabs>
          <w:tab w:val="left" w:pos="4500"/>
          <w:tab w:val="left" w:pos="5040"/>
        </w:tabs>
        <w:spacing w:after="0" w:line="240" w:lineRule="auto"/>
        <w:ind w:left="4536" w:firstLine="708"/>
        <w:rPr>
          <w:rFonts w:ascii="Times New Roman" w:hAnsi="Times New Roman"/>
          <w:sz w:val="18"/>
          <w:szCs w:val="18"/>
          <w:lang w:eastAsia="ru-RU"/>
        </w:rPr>
      </w:pPr>
      <w:r w:rsidRPr="006E7F63">
        <w:rPr>
          <w:rFonts w:ascii="Times New Roman" w:hAnsi="Times New Roman"/>
          <w:sz w:val="18"/>
          <w:szCs w:val="18"/>
          <w:lang w:eastAsia="ru-RU"/>
        </w:rPr>
        <w:tab/>
        <w:t>(должность, фамилия, имя, отчество)</w:t>
      </w:r>
    </w:p>
    <w:p w:rsidR="00ED7FE6" w:rsidRPr="006E7F63" w:rsidRDefault="00ED7FE6" w:rsidP="00ED7FE6">
      <w:pPr>
        <w:tabs>
          <w:tab w:val="left" w:pos="4500"/>
          <w:tab w:val="left" w:pos="5040"/>
        </w:tabs>
        <w:spacing w:after="0" w:line="240" w:lineRule="auto"/>
        <w:ind w:left="4536" w:firstLine="708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:rsidR="00ED7FE6" w:rsidRPr="006E7F63" w:rsidRDefault="00ED7FE6" w:rsidP="00ED7FE6">
      <w:pPr>
        <w:tabs>
          <w:tab w:val="left" w:pos="5040"/>
          <w:tab w:val="left" w:pos="5245"/>
        </w:tabs>
        <w:spacing w:after="0" w:line="240" w:lineRule="auto"/>
        <w:ind w:left="5245" w:firstLine="5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6E7F63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организации, крестьянского (фермерского) </w:t>
      </w:r>
      <w:proofErr w:type="gramEnd"/>
    </w:p>
    <w:p w:rsidR="00ED7FE6" w:rsidRPr="006E7F63" w:rsidRDefault="00ED7FE6" w:rsidP="00ED7FE6">
      <w:pPr>
        <w:tabs>
          <w:tab w:val="left" w:pos="5040"/>
          <w:tab w:val="left" w:pos="5245"/>
        </w:tabs>
        <w:spacing w:after="0" w:line="240" w:lineRule="auto"/>
        <w:ind w:left="5245" w:firstLine="5"/>
        <w:rPr>
          <w:rFonts w:ascii="Times New Roman" w:hAnsi="Times New Roman"/>
          <w:sz w:val="18"/>
          <w:szCs w:val="18"/>
          <w:lang w:eastAsia="ru-RU"/>
        </w:rPr>
      </w:pPr>
      <w:r w:rsidRPr="006E7F63">
        <w:rPr>
          <w:rFonts w:ascii="Times New Roman" w:hAnsi="Times New Roman"/>
          <w:sz w:val="18"/>
          <w:szCs w:val="18"/>
          <w:lang w:eastAsia="ru-RU"/>
        </w:rPr>
        <w:t>хозяйства, личного подсобного хозяйства)</w:t>
      </w:r>
    </w:p>
    <w:p w:rsidR="00ED7FE6" w:rsidRPr="006E7F63" w:rsidRDefault="00ED7FE6" w:rsidP="00ED7FE6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547"/>
      <w:bookmarkEnd w:id="1"/>
      <w:r w:rsidRPr="006E7F63">
        <w:rPr>
          <w:rFonts w:ascii="Times New Roman" w:hAnsi="Times New Roman"/>
          <w:sz w:val="28"/>
          <w:szCs w:val="28"/>
          <w:lang w:eastAsia="ru-RU"/>
        </w:rPr>
        <w:t>ЗАЯВКА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Times New Roman" w:hAnsi="Times New Roman"/>
          <w:sz w:val="28"/>
          <w:szCs w:val="28"/>
          <w:lang w:eastAsia="ru-RU"/>
        </w:rPr>
        <w:t xml:space="preserve">Направляю заявку на участие в отборе на получение субсидии на возмещение части затрат по строительству, реконструкции, капитальному ремонту и ремонту автомобильных дорог, связывающих объекты сельскохозяйственного назначения между собой </w:t>
      </w:r>
      <w:proofErr w:type="gramStart"/>
      <w:r w:rsidRPr="006E7F63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6E7F63">
        <w:rPr>
          <w:rFonts w:ascii="Times New Roman" w:hAnsi="Times New Roman"/>
          <w:sz w:val="28"/>
          <w:szCs w:val="28"/>
          <w:lang w:eastAsia="ru-RU"/>
        </w:rPr>
        <w:t xml:space="preserve">или) с дорогами общего пользования, в 20_____ году.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Times New Roman" w:hAnsi="Times New Roman"/>
          <w:sz w:val="28"/>
          <w:szCs w:val="28"/>
          <w:lang w:eastAsia="ru-RU"/>
        </w:rPr>
        <w:t>К заявке прилагается (</w:t>
      </w:r>
      <w:proofErr w:type="gramStart"/>
      <w:r w:rsidRPr="006E7F63">
        <w:rPr>
          <w:rFonts w:ascii="Times New Roman" w:hAnsi="Times New Roman"/>
          <w:sz w:val="28"/>
          <w:szCs w:val="28"/>
          <w:lang w:eastAsia="ru-RU"/>
        </w:rPr>
        <w:t>нужное</w:t>
      </w:r>
      <w:proofErr w:type="gramEnd"/>
      <w:r w:rsidRPr="006E7F63">
        <w:rPr>
          <w:rFonts w:ascii="Times New Roman" w:hAnsi="Times New Roman"/>
          <w:sz w:val="28"/>
          <w:szCs w:val="28"/>
          <w:lang w:eastAsia="ru-RU"/>
        </w:rPr>
        <w:t xml:space="preserve"> отметить):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B4FB76F" wp14:editId="3C3D0B52">
            <wp:extent cx="219075" cy="2000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F63">
        <w:rPr>
          <w:rFonts w:ascii="Times New Roman" w:hAnsi="Times New Roman"/>
          <w:sz w:val="28"/>
          <w:szCs w:val="28"/>
          <w:lang w:eastAsia="ru-RU"/>
        </w:rPr>
        <w:t>пояснительная записка с характеристикой соединяемых объектов сельскохозяйственного назначения между собой и (или) с дорогами общего пользования;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E81525" wp14:editId="3E7FE370">
            <wp:extent cx="219075" cy="200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F63">
        <w:rPr>
          <w:rFonts w:ascii="Times New Roman" w:hAnsi="Times New Roman"/>
          <w:sz w:val="28"/>
          <w:szCs w:val="28"/>
          <w:lang w:eastAsia="ru-RU"/>
        </w:rPr>
        <w:t xml:space="preserve">технико-экономическое </w:t>
      </w:r>
      <w:hyperlink w:anchor="Par125" w:history="1">
        <w:r w:rsidRPr="006E7F63">
          <w:rPr>
            <w:rFonts w:ascii="Times New Roman" w:hAnsi="Times New Roman"/>
            <w:sz w:val="28"/>
            <w:szCs w:val="28"/>
            <w:lang w:eastAsia="ru-RU"/>
          </w:rPr>
          <w:t>обоснование</w:t>
        </w:r>
      </w:hyperlink>
      <w:r w:rsidRPr="006E7F63">
        <w:rPr>
          <w:rFonts w:ascii="Times New Roman" w:hAnsi="Times New Roman"/>
          <w:sz w:val="28"/>
          <w:szCs w:val="28"/>
          <w:lang w:eastAsia="ru-RU"/>
        </w:rPr>
        <w:t xml:space="preserve"> по утвержденной форме;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B4525F7" wp14:editId="36CE4C3F">
            <wp:extent cx="219075" cy="200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F63">
        <w:rPr>
          <w:rFonts w:ascii="Times New Roman" w:hAnsi="Times New Roman"/>
          <w:sz w:val="28"/>
          <w:szCs w:val="28"/>
          <w:lang w:eastAsia="ru-RU"/>
        </w:rPr>
        <w:t>карта-схема автомобильной дороги с графическим отображением связываемых объектов сельскохозяйственного назначения;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34FECB9" wp14:editId="4C3934E5">
            <wp:extent cx="219075" cy="200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ar215" w:history="1">
        <w:r w:rsidRPr="006E7F63">
          <w:rPr>
            <w:rFonts w:ascii="Times New Roman" w:hAnsi="Times New Roman"/>
            <w:sz w:val="28"/>
            <w:szCs w:val="28"/>
            <w:lang w:eastAsia="ru-RU"/>
          </w:rPr>
          <w:t>техническое задание</w:t>
        </w:r>
      </w:hyperlink>
      <w:r w:rsidRPr="006E7F63">
        <w:rPr>
          <w:rFonts w:ascii="Times New Roman" w:hAnsi="Times New Roman"/>
          <w:sz w:val="28"/>
          <w:szCs w:val="28"/>
          <w:lang w:eastAsia="ru-RU"/>
        </w:rPr>
        <w:t xml:space="preserve"> по утвержденной форме;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9AF1E2A" wp14:editId="5E251D74">
            <wp:extent cx="219075" cy="200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ar306" w:history="1">
        <w:r w:rsidRPr="006E7F63">
          <w:rPr>
            <w:rFonts w:ascii="Times New Roman" w:hAnsi="Times New Roman"/>
            <w:sz w:val="28"/>
            <w:szCs w:val="28"/>
            <w:lang w:eastAsia="ru-RU"/>
          </w:rPr>
          <w:t>акт</w:t>
        </w:r>
      </w:hyperlink>
      <w:r w:rsidRPr="006E7F63">
        <w:rPr>
          <w:rFonts w:ascii="Times New Roman" w:hAnsi="Times New Roman"/>
          <w:sz w:val="28"/>
          <w:szCs w:val="28"/>
          <w:lang w:eastAsia="ru-RU"/>
        </w:rPr>
        <w:t xml:space="preserve"> обследования по утвержденной форме (с приложением фотоматериалов);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0E7D011" wp14:editId="68260FB7">
            <wp:extent cx="21907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ar392" w:history="1">
        <w:r w:rsidRPr="006E7F63">
          <w:rPr>
            <w:rFonts w:ascii="Times New Roman" w:hAnsi="Times New Roman"/>
            <w:sz w:val="28"/>
            <w:szCs w:val="28"/>
            <w:lang w:eastAsia="ru-RU"/>
          </w:rPr>
          <w:t>дефектная ведомость</w:t>
        </w:r>
      </w:hyperlink>
      <w:r w:rsidRPr="006E7F63">
        <w:rPr>
          <w:rFonts w:ascii="Times New Roman" w:hAnsi="Times New Roman"/>
          <w:sz w:val="28"/>
          <w:szCs w:val="28"/>
          <w:lang w:eastAsia="ru-RU"/>
        </w:rPr>
        <w:t xml:space="preserve"> по утвержденной форме;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2F34699" wp14:editId="19E8234B">
            <wp:extent cx="21907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F63">
        <w:rPr>
          <w:rFonts w:ascii="Times New Roman" w:hAnsi="Times New Roman"/>
          <w:sz w:val="28"/>
          <w:szCs w:val="28"/>
          <w:lang w:eastAsia="ru-RU"/>
        </w:rPr>
        <w:t>сметная документация</w:t>
      </w:r>
      <w:r w:rsidR="00E847CA">
        <w:rPr>
          <w:rFonts w:ascii="Times New Roman" w:hAnsi="Times New Roman"/>
          <w:sz w:val="28"/>
          <w:szCs w:val="28"/>
          <w:lang w:eastAsia="ru-RU"/>
        </w:rPr>
        <w:t xml:space="preserve"> с положительным заключением государственной экспертизы</w:t>
      </w:r>
      <w:r w:rsidRPr="006E7F63">
        <w:rPr>
          <w:rFonts w:ascii="Times New Roman" w:hAnsi="Times New Roman"/>
          <w:sz w:val="28"/>
          <w:szCs w:val="28"/>
          <w:lang w:eastAsia="ru-RU"/>
        </w:rPr>
        <w:t>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7A99F3A" wp14:editId="714E5387">
            <wp:extent cx="21907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F63">
        <w:rPr>
          <w:rFonts w:ascii="Times New Roman" w:hAnsi="Times New Roman"/>
          <w:sz w:val="28"/>
          <w:szCs w:val="28"/>
          <w:lang w:eastAsia="ru-RU"/>
        </w:rPr>
        <w:t xml:space="preserve">копии правоустанавливающих документов на автомобильную дорогу </w:t>
      </w:r>
      <w:proofErr w:type="gramStart"/>
      <w:r w:rsidRPr="006E7F63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6E7F63">
        <w:rPr>
          <w:rFonts w:ascii="Times New Roman" w:hAnsi="Times New Roman"/>
          <w:sz w:val="28"/>
          <w:szCs w:val="28"/>
          <w:lang w:eastAsia="ru-RU"/>
        </w:rPr>
        <w:t>или) земельный участок, на котором размещена или планируется размещение автомобильной дороги;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3FC283A" wp14:editId="0BA02B7D">
            <wp:extent cx="21907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F63">
        <w:rPr>
          <w:rFonts w:ascii="Times New Roman" w:hAnsi="Times New Roman"/>
          <w:sz w:val="28"/>
          <w:szCs w:val="28"/>
          <w:lang w:eastAsia="ru-RU"/>
        </w:rPr>
        <w:t>проектно-сметная документация с положительным заключением государственной экспертизы, утвержденная заказчиком (при строительстве или реконструкции автомобильной дороги);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1AB11BE6" wp14:editId="178816F5">
            <wp:extent cx="21907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F63">
        <w:rPr>
          <w:rFonts w:ascii="Times New Roman" w:hAnsi="Times New Roman"/>
          <w:sz w:val="28"/>
          <w:szCs w:val="28"/>
          <w:lang w:eastAsia="ru-RU"/>
        </w:rPr>
        <w:t>титульные списки вновь начинаемых объектов капитального строительства (при строительстве или реконструкции автомобильной дороги).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E7F63">
        <w:rPr>
          <w:rFonts w:ascii="Times New Roman" w:hAnsi="Times New Roman"/>
          <w:bCs/>
          <w:sz w:val="28"/>
          <w:szCs w:val="28"/>
          <w:lang w:eastAsia="ru-RU"/>
        </w:rPr>
        <w:t xml:space="preserve">____________________    ФИО </w:t>
      </w:r>
      <w:r w:rsidRPr="006E7F63">
        <w:rPr>
          <w:rFonts w:ascii="Times New Roman" w:hAnsi="Times New Roman"/>
          <w:bCs/>
          <w:sz w:val="28"/>
          <w:szCs w:val="28"/>
          <w:lang w:eastAsia="ru-RU"/>
        </w:rPr>
        <w:tab/>
        <w:t>«____»___________20___года</w:t>
      </w:r>
    </w:p>
    <w:p w:rsidR="00ED7FE6" w:rsidRPr="006E7F63" w:rsidRDefault="00ED7FE6" w:rsidP="00ED7FE6">
      <w:pPr>
        <w:spacing w:after="0" w:line="240" w:lineRule="auto"/>
        <w:ind w:firstLine="708"/>
        <w:jc w:val="both"/>
        <w:rPr>
          <w:rFonts w:ascii="Times New Roman" w:hAnsi="Times New Roman"/>
          <w:bCs/>
          <w:lang w:eastAsia="ru-RU"/>
        </w:rPr>
      </w:pPr>
      <w:r w:rsidRPr="006E7F63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6E7F63">
        <w:rPr>
          <w:rFonts w:ascii="Times New Roman" w:hAnsi="Times New Roman"/>
          <w:bCs/>
          <w:lang w:eastAsia="ru-RU"/>
        </w:rPr>
        <w:t>(подпись)</w:t>
      </w:r>
      <w:r w:rsidRPr="006E7F63">
        <w:rPr>
          <w:rFonts w:ascii="Times New Roman" w:hAnsi="Times New Roman"/>
          <w:bCs/>
          <w:lang w:eastAsia="ru-RU"/>
        </w:rPr>
        <w:tab/>
      </w:r>
      <w:r w:rsidRPr="006E7F63">
        <w:rPr>
          <w:rFonts w:ascii="Times New Roman" w:hAnsi="Times New Roman"/>
          <w:bCs/>
          <w:lang w:eastAsia="ru-RU"/>
        </w:rPr>
        <w:tab/>
      </w:r>
    </w:p>
    <w:p w:rsidR="00ED7FE6" w:rsidRPr="006E7F63" w:rsidRDefault="00ED7FE6" w:rsidP="00ED7F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bCs/>
          <w:lang w:eastAsia="ru-RU"/>
        </w:rPr>
        <w:t>Место печати</w:t>
      </w:r>
    </w:p>
    <w:p w:rsidR="00D937EF" w:rsidRDefault="00ED7FE6" w:rsidP="00ED7FE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7F63">
        <w:rPr>
          <w:rFonts w:ascii="Times New Roman" w:hAnsi="Times New Roman"/>
          <w:sz w:val="28"/>
          <w:szCs w:val="28"/>
        </w:rPr>
        <w:br w:type="page"/>
      </w:r>
    </w:p>
    <w:p w:rsidR="00ED7FE6" w:rsidRDefault="00ED7FE6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 к извещению</w:t>
      </w:r>
    </w:p>
    <w:p w:rsidR="00ED7FE6" w:rsidRPr="006E7F63" w:rsidRDefault="00ED7FE6" w:rsidP="00ED7FE6">
      <w:pPr>
        <w:spacing w:after="0" w:line="240" w:lineRule="auto"/>
        <w:rPr>
          <w:rFonts w:ascii="Times New Roman" w:eastAsia="Gulim" w:hAnsi="Times New Roman"/>
          <w:sz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6E7F63">
        <w:rPr>
          <w:rFonts w:ascii="Times New Roman" w:hAnsi="Times New Roman"/>
          <w:sz w:val="24"/>
          <w:szCs w:val="28"/>
          <w:lang w:eastAsia="ru-RU"/>
        </w:rPr>
        <w:t>ТЕХНИКО-ЭКОНОМИЧЕСКОЕ ОБОСНОВАНИЕ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18"/>
          <w:szCs w:val="20"/>
          <w:lang w:eastAsia="ru-RU"/>
        </w:rPr>
        <w:t>______________________________________________________________________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Gulim" w:hAnsi="Times New Roman"/>
          <w:szCs w:val="24"/>
          <w:lang w:eastAsia="ru-RU"/>
        </w:rPr>
      </w:pPr>
      <w:r w:rsidRPr="006E7F63">
        <w:rPr>
          <w:rFonts w:ascii="Times New Roman" w:eastAsia="Gulim" w:hAnsi="Times New Roman"/>
          <w:szCs w:val="24"/>
          <w:lang w:eastAsia="ru-RU"/>
        </w:rPr>
        <w:t>(наименование работ)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</w:p>
    <w:tbl>
      <w:tblPr>
        <w:tblW w:w="1046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418"/>
        <w:gridCol w:w="1134"/>
        <w:gridCol w:w="1536"/>
      </w:tblGrid>
      <w:tr w:rsidR="00B369DA" w:rsidRPr="00F7384D" w:rsidTr="00613BD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Наименование сельскохозяйственного товаропроизводителя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Реквизиты                       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Вид деятельности (специализация)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2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Объемы производства сельскохозяйственной продукции</w:t>
            </w:r>
          </w:p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Предыдущий год</w:t>
            </w:r>
          </w:p>
        </w:tc>
      </w:tr>
      <w:tr w:rsidR="00B369DA" w:rsidRPr="00F7384D" w:rsidTr="00613BD5">
        <w:trPr>
          <w:trHeight w:val="24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24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24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proofErr w:type="spellStart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итд</w:t>
            </w:r>
            <w:proofErr w:type="spellEnd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37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Участие предприятия в мероприятиях регионального значения в текущем году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(наименование мероприятия и сроки проведения)</w:t>
            </w:r>
          </w:p>
        </w:tc>
      </w:tr>
      <w:tr w:rsidR="00B369DA" w:rsidRPr="00F7384D" w:rsidTr="00613BD5">
        <w:trPr>
          <w:trHeight w:val="54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Реализуемые проекты в сфере комплексного развития территории муниципального образования в течени</w:t>
            </w:r>
            <w:proofErr w:type="gramStart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 трех лет, предшествующих году предоставления информации, находящиеся на стадии реализации или подготовки к реализации в течении двух лет, последующих году предоставления информации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27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Проекты в сфере агропромышленного комплекса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27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Проекты в сфере социально-инженерной инфраструктуры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247A9C">
        <w:trPr>
          <w:trHeight w:val="69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Участие сотрудников предприятия в мероприятиях по улучшению жилищных условий граждан в текущем году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27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Информация о наличии разработанного генерального плана в муниципальном образовании/ номер, дата, название утверждающего документа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Наименование и местонахождение объектов               </w:t>
            </w:r>
          </w:p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сельскохозяйственного назначения, связываемых между собой </w:t>
            </w:r>
            <w:proofErr w:type="gramStart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или) с дорогами общего пользования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Форма собственности, собственник дороги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3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Реквизиты утвержденной сметной (проектно-сметной) документации                    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69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Сметная стоимость объекта согласно утвержденной  сметной (проектно-сметной) документации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70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Сметная стоимость 1 км строительства, реконструкции,  </w:t>
            </w:r>
          </w:p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капитального ремонта или ремонта автомобильной дороги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41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Заявляемые объемы субсидии, тыс. руб.   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Планируемые объемы выполнения работ в текущем году, тыс. руб.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Вид работ, предусмотренных утвержденной сметной       </w:t>
            </w:r>
          </w:p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(проектно-сметной) документацией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21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Протяженность дороги, </w:t>
            </w:r>
            <w:proofErr w:type="gramStart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; площадь, кв. м                           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Число полос движения            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Ширина проезжей части, </w:t>
            </w:r>
            <w:proofErr w:type="gramStart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Ширина земляного полотна, </w:t>
            </w:r>
            <w:proofErr w:type="gramStart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18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Тип покрытия проектируемой дороги (твердое,  переходное)                     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Срок выполнения работ           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Этапы выполнения работ          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45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Данные по объемам грузоперевозок и интенсивности      </w:t>
            </w:r>
          </w:p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автомобильного движения с учетом сезонности за  отчетный год                    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</w:tbl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Gulim" w:eastAsia="Gulim" w:hAnsi="Gulim" w:cs="Gulim"/>
          <w:szCs w:val="24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18"/>
          <w:szCs w:val="20"/>
          <w:lang w:eastAsia="ru-RU"/>
        </w:rPr>
        <w:t>Руководитель организации   ___________________   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18"/>
          <w:szCs w:val="20"/>
          <w:lang w:eastAsia="ru-RU"/>
        </w:rPr>
        <w:t xml:space="preserve">                                (подпись)           (инициалы, фамилия)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18"/>
          <w:szCs w:val="20"/>
          <w:lang w:eastAsia="ru-RU"/>
        </w:rPr>
        <w:t xml:space="preserve">                              Место печати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18"/>
          <w:szCs w:val="20"/>
          <w:lang w:eastAsia="ru-RU"/>
        </w:rPr>
        <w:t>"__" __________ 20__ года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18"/>
          <w:szCs w:val="20"/>
          <w:lang w:eastAsia="ru-RU"/>
        </w:rPr>
        <w:t>Исполнитель __________________________________________</w:t>
      </w:r>
      <w:r w:rsidRPr="006E7F63">
        <w:rPr>
          <w:rFonts w:ascii="Courier New" w:eastAsia="Gulim" w:hAnsi="Courier New" w:cs="Courier New"/>
          <w:szCs w:val="20"/>
          <w:lang w:eastAsia="ru-RU"/>
        </w:rPr>
        <w:t>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(инициалы, фамилия, телефон)</w:t>
      </w:r>
    </w:p>
    <w:p w:rsidR="00ED7FE6" w:rsidRDefault="00ED7FE6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369DA" w:rsidRDefault="00B369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D7FE6" w:rsidRPr="00ED7FE6" w:rsidRDefault="00ED7FE6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ED7FE6">
        <w:rPr>
          <w:rFonts w:ascii="Times New Roman" w:hAnsi="Times New Roman"/>
          <w:sz w:val="28"/>
          <w:szCs w:val="28"/>
        </w:rPr>
        <w:lastRenderedPageBreak/>
        <w:t>Приложение 3 к извещению</w:t>
      </w:r>
    </w:p>
    <w:p w:rsidR="00ED7FE6" w:rsidRPr="006E7F63" w:rsidRDefault="00ED7FE6" w:rsidP="00ED7FE6">
      <w:pPr>
        <w:tabs>
          <w:tab w:val="left" w:pos="7440"/>
        </w:tabs>
        <w:jc w:val="right"/>
        <w:rPr>
          <w:rFonts w:ascii="Times New Roman" w:hAnsi="Times New Roman"/>
          <w:sz w:val="32"/>
          <w:szCs w:val="28"/>
        </w:rPr>
      </w:pPr>
    </w:p>
    <w:p w:rsidR="00ED7FE6" w:rsidRPr="006E7F63" w:rsidRDefault="00ED7FE6" w:rsidP="00754B87">
      <w:pPr>
        <w:autoSpaceDE w:val="0"/>
        <w:autoSpaceDN w:val="0"/>
        <w:adjustRightInd w:val="0"/>
        <w:spacing w:after="0" w:line="240" w:lineRule="auto"/>
        <w:ind w:left="5670" w:hanging="5940"/>
        <w:rPr>
          <w:rFonts w:ascii="Times New Roman" w:eastAsia="Gulim" w:hAnsi="Times New Roman"/>
          <w:lang w:eastAsia="ru-RU"/>
        </w:rPr>
      </w:pPr>
    </w:p>
    <w:p w:rsidR="00ED7FE6" w:rsidRPr="006E7F63" w:rsidRDefault="00ED7FE6" w:rsidP="00ED7FE6">
      <w:pPr>
        <w:spacing w:after="0" w:line="240" w:lineRule="auto"/>
        <w:jc w:val="both"/>
        <w:rPr>
          <w:rFonts w:ascii="Gulim" w:eastAsia="Gulim" w:hAnsi="Gulim" w:cs="Gulim"/>
          <w:sz w:val="28"/>
          <w:szCs w:val="28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E7F63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СОГЛАСОВАНО                               УТВЕРЖДАЮ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Заместитель председателя комитета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по агропромышленному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и рыбохозяйственному комплексу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Ленинградской области-</w:t>
      </w:r>
      <w:r w:rsidRPr="006E7F63">
        <w:rPr>
          <w:rFonts w:ascii="Courier New" w:hAnsi="Courier New" w:cs="Courier New"/>
          <w:sz w:val="20"/>
          <w:szCs w:val="20"/>
        </w:rPr>
        <w:t xml:space="preserve">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E7F63">
        <w:rPr>
          <w:rFonts w:ascii="Courier New" w:hAnsi="Courier New" w:cs="Courier New"/>
          <w:sz w:val="20"/>
          <w:szCs w:val="20"/>
        </w:rPr>
        <w:t>начальник департамента координации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E7F63">
        <w:rPr>
          <w:rFonts w:ascii="Courier New" w:hAnsi="Courier New" w:cs="Courier New"/>
          <w:sz w:val="20"/>
          <w:szCs w:val="20"/>
        </w:rPr>
        <w:t xml:space="preserve">целевых программ, пищевой,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E7F63">
        <w:rPr>
          <w:rFonts w:ascii="Courier New" w:hAnsi="Courier New" w:cs="Courier New"/>
          <w:sz w:val="20"/>
          <w:szCs w:val="20"/>
        </w:rPr>
        <w:t xml:space="preserve">перерабатывающей промышленности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hAnsi="Courier New" w:cs="Courier New"/>
          <w:sz w:val="20"/>
          <w:szCs w:val="20"/>
        </w:rPr>
        <w:t xml:space="preserve">и рыночной инфраструктуры          </w:t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                      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(подпись, инициалы, фамилия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                   руководителя организации-заказчика)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</w:pPr>
      <w:r w:rsidRPr="006E7F63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6E7F63">
        <w:rPr>
          <w:rFonts w:ascii="Courier New" w:hAnsi="Courier New" w:cs="Courier New"/>
          <w:sz w:val="20"/>
          <w:szCs w:val="20"/>
          <w:u w:val="single"/>
        </w:rPr>
        <w:t>А.В.Варенов</w:t>
      </w:r>
      <w:proofErr w:type="spellEnd"/>
      <w:r w:rsidRPr="006E7F63">
        <w:rPr>
          <w:rFonts w:ascii="Courier New" w:hAnsi="Courier New" w:cs="Courier New"/>
          <w:sz w:val="20"/>
          <w:szCs w:val="20"/>
          <w:u w:val="single"/>
        </w:rPr>
        <w:t xml:space="preserve">       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(подпись, инициалы, фамилия)             </w:t>
      </w:r>
    </w:p>
    <w:p w:rsidR="00ED7FE6" w:rsidRPr="006E7F63" w:rsidRDefault="00ED7FE6" w:rsidP="00ED7FE6">
      <w:pPr>
        <w:widowControl w:val="0"/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"__" ___________________ 20__ года</w:t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  <w:t>"__" ___________________ 20__ года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ТЕХНИЧЕСКОЕ ЗАДАНИЕ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на выполнение работ по 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(капитальному ремонту и ремонту автомобильных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дорог, связывающих объекты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сельскохозяйственного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назначения между собой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и(</w:t>
      </w:r>
      <w:proofErr w:type="gramEnd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или) с дорогами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          общего пользования)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Технические требования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Настоящее техническое  задание  разработано  для  выполнения  работ  по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Комплекс   работ   назначен   в   соответствии   с   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Методическими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рекомендациями  по  ремонту  и  содержанию   автомобильных   дорог   общего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пользования,  а также другими действующими нормативными документами.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Место выполнения работ _______________________________________________.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Срок выполнения работ "__" ____________ 20__ года.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Обоснование стоимости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Расчет стоимости работ (укрупненные расценки)  определен  на  основании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локальных смет, рассчитанных в текущем уровне цен по территориальным расценкам для каждой укрупненной расценки в соответствии с дефектной ведомостью.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Требования к безопасности выполняемых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Подрядчик  обязан  в  ходе  выполнения  работ   соблюдать   необходимые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мероприятия по  технике  безопасности,  охране  окружающей  среды,  зеленых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насаждений.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При производстве работ запрещается складирование строительного мусора и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материалов на прилегающей зеленой  зоне,  а  также  загрязнение  окружающей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территории техническими  жидкостями  и  горюче-смазочными  материалами.  По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окончании работ строительный мусор  должен  быть  вывезен 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со</w:t>
      </w:r>
      <w:proofErr w:type="gramEnd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строительной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площадки.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Перечень и объемы выполняемых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lastRenderedPageBreak/>
        <w:t xml:space="preserve">    В перечень работ по ___________________________________________ входит: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1. ____________________________________________________________________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2. ________________________ 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Ведомость основных материалов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309"/>
        <w:gridCol w:w="2142"/>
      </w:tblGrid>
      <w:tr w:rsidR="00ED7FE6" w:rsidRPr="006E7F63" w:rsidTr="004315B8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N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п</w:t>
            </w:r>
            <w:proofErr w:type="gramEnd"/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        Наименование материала        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Единица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   Объем      </w:t>
            </w: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3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Выполнение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Все работы должны быть выполнены в соответствии с требованиями договора, сметной документации, утвержденной заказчиком и действующими нормативными документами.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Требования к качеству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Качество выполнения работ определяется путем проведения лабораторных испытаний, замеров линейных и геометрических параметров, визуального осмотра и т.д.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Приемка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Приемка работ производится представителями заказчика в присутствии подрядчика в соответствии действующими нормативными документами.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Подрядчик обязан предоставить заказчику исполнительную документацию, оформленную в соответствии с требованиями действующего законодательства (на бумажном носителе в 3 экз. и на электронном носителе).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Оплата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На основании представленных подрядчиком, подписанных сторонами справки о стоимости выполненных работ и затрат </w:t>
      </w:r>
      <w:hyperlink r:id="rId7" w:history="1">
        <w:r w:rsidRPr="006E7F63">
          <w:rPr>
            <w:rFonts w:ascii="Courier New" w:eastAsia="Gulim" w:hAnsi="Courier New" w:cs="Courier New"/>
            <w:sz w:val="20"/>
            <w:szCs w:val="20"/>
            <w:lang w:eastAsia="ru-RU"/>
          </w:rPr>
          <w:t>(форма КС-3)</w:t>
        </w:r>
      </w:hyperlink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, акта приемки выполненных работ </w:t>
      </w:r>
      <w:hyperlink r:id="rId8" w:history="1">
        <w:r w:rsidRPr="006E7F63">
          <w:rPr>
            <w:rFonts w:ascii="Courier New" w:eastAsia="Gulim" w:hAnsi="Courier New" w:cs="Courier New"/>
            <w:sz w:val="20"/>
            <w:szCs w:val="20"/>
            <w:lang w:eastAsia="ru-RU"/>
          </w:rPr>
          <w:t>(форма КС-2)</w:t>
        </w:r>
      </w:hyperlink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и журнала учета выполненных работ </w:t>
      </w:r>
      <w:hyperlink r:id="rId9" w:history="1">
        <w:r w:rsidRPr="006E7F63">
          <w:rPr>
            <w:rFonts w:ascii="Courier New" w:eastAsia="Gulim" w:hAnsi="Courier New" w:cs="Courier New"/>
            <w:sz w:val="20"/>
            <w:szCs w:val="20"/>
            <w:lang w:eastAsia="ru-RU"/>
          </w:rPr>
          <w:t>(форма КС-6А)</w:t>
        </w:r>
      </w:hyperlink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производится оплата за выполненные подрядчиком и принятые заказчиком работы по укрупненным расценкам.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Требования к сроку и объему предоставления гарантий качества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Подрядчик устраняет все выявленные в процессе эксплуатации объекта дефекты по выполненным работам в течение гарантийного срока эксплуатации, который определяется со дня сдачи объекта в эксплуатацию в соответствии с гарантийным </w:t>
      </w:r>
      <w:hyperlink r:id="rId10" w:history="1">
        <w:r w:rsidRPr="006E7F63">
          <w:rPr>
            <w:rFonts w:ascii="Courier New" w:eastAsia="Gulim" w:hAnsi="Courier New" w:cs="Courier New"/>
            <w:sz w:val="20"/>
            <w:szCs w:val="20"/>
            <w:lang w:eastAsia="ru-RU"/>
          </w:rPr>
          <w:t>паспортом</w:t>
        </w:r>
      </w:hyperlink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Для участия в составлении акта, фиксирующего дефекты согласования порядка и сроков устранения дефектов, подрядчик обязан направить своего представителя не позднее двух дней со дня получения письменного извещения от заказчика.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Объем предоставления гарантий качества работ распространяется на весь объем выполненных работ.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Подрядчик обязуется безвозмездно исправить по требованию заказчика все выявленные недостатки, если в процессе выполнения работ подрядчик допустил отступления от условий договора, ухудшившие качество работ, в течение десяти дней с момента вручения в письменном виде заказчиком соответствующего требования подрядчику.</w:t>
      </w:r>
    </w:p>
    <w:p w:rsidR="00ED7FE6" w:rsidRPr="006E7F63" w:rsidRDefault="00ED7FE6" w:rsidP="00ED7FE6">
      <w:pPr>
        <w:spacing w:after="0" w:line="240" w:lineRule="auto"/>
        <w:rPr>
          <w:rFonts w:ascii="Gulim" w:eastAsia="Gulim" w:hAnsi="Gulim" w:cs="Gulim"/>
          <w:sz w:val="28"/>
          <w:szCs w:val="24"/>
          <w:lang w:eastAsia="ru-RU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D7FE6" w:rsidRDefault="00ED7FE6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ED7FE6">
        <w:rPr>
          <w:rFonts w:ascii="Times New Roman" w:hAnsi="Times New Roman"/>
          <w:sz w:val="28"/>
          <w:szCs w:val="28"/>
        </w:rPr>
        <w:lastRenderedPageBreak/>
        <w:t>Приложение 4 к извещению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eastAsia="ru-RU"/>
        </w:rPr>
      </w:pPr>
      <w:r w:rsidRPr="006E7F63">
        <w:rPr>
          <w:rFonts w:ascii="Courier New" w:hAnsi="Courier New" w:cs="Courier New"/>
          <w:szCs w:val="20"/>
          <w:lang w:eastAsia="ru-RU"/>
        </w:rPr>
        <w:t xml:space="preserve">                                                    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Courier New" w:hAnsi="Courier New" w:cs="Courier New"/>
          <w:szCs w:val="20"/>
          <w:lang w:eastAsia="ru-RU"/>
        </w:rPr>
      </w:pPr>
      <w:r w:rsidRPr="006E7F63">
        <w:rPr>
          <w:rFonts w:ascii="Courier New" w:hAnsi="Courier New" w:cs="Courier New"/>
          <w:szCs w:val="20"/>
          <w:lang w:eastAsia="ru-RU"/>
        </w:rPr>
        <w:t>УТВЕРЖДАЮ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        </w:t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Cs w:val="20"/>
          <w:lang w:eastAsia="ru-RU"/>
        </w:rPr>
        <w:t>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           </w:t>
      </w:r>
      <w:proofErr w:type="gramStart"/>
      <w:r w:rsidRPr="006E7F63">
        <w:rPr>
          <w:rFonts w:ascii="Courier New" w:eastAsia="Gulim" w:hAnsi="Courier New" w:cs="Courier New"/>
          <w:szCs w:val="20"/>
          <w:lang w:eastAsia="ru-RU"/>
        </w:rPr>
        <w:t>(подпись, инициалы, фамилия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        руководителя организаци</w:t>
      </w:r>
      <w:proofErr w:type="gramStart"/>
      <w:r w:rsidRPr="006E7F63">
        <w:rPr>
          <w:rFonts w:ascii="Courier New" w:eastAsia="Gulim" w:hAnsi="Courier New" w:cs="Courier New"/>
          <w:szCs w:val="20"/>
          <w:lang w:eastAsia="ru-RU"/>
        </w:rPr>
        <w:t>и-</w:t>
      </w:r>
      <w:proofErr w:type="gramEnd"/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Cs w:val="20"/>
          <w:lang w:eastAsia="ru-RU"/>
        </w:rPr>
        <w:t>заказчика)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        "___" ___________________ 20__ </w:t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Cs w:val="20"/>
          <w:lang w:eastAsia="ru-RU"/>
        </w:rPr>
        <w:t>года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    АКТ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комиссионного обследования автомобильной дороги,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связывающей ________________________________________________,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</w:t>
      </w:r>
      <w:proofErr w:type="gramStart"/>
      <w:r w:rsidRPr="006E7F63">
        <w:rPr>
          <w:rFonts w:ascii="Courier New" w:eastAsia="Gulim" w:hAnsi="Courier New" w:cs="Courier New"/>
          <w:szCs w:val="20"/>
          <w:lang w:eastAsia="ru-RU"/>
        </w:rPr>
        <w:t>(наименование связываемых объектов сельскохозяйственного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назначения между собой </w:t>
      </w:r>
      <w:proofErr w:type="gramStart"/>
      <w:r w:rsidRPr="006E7F63">
        <w:rPr>
          <w:rFonts w:ascii="Courier New" w:eastAsia="Gulim" w:hAnsi="Courier New" w:cs="Courier New"/>
          <w:szCs w:val="20"/>
          <w:lang w:eastAsia="ru-RU"/>
        </w:rPr>
        <w:t>и(</w:t>
      </w:r>
      <w:proofErr w:type="gramEnd"/>
      <w:r w:rsidRPr="006E7F63">
        <w:rPr>
          <w:rFonts w:ascii="Courier New" w:eastAsia="Gulim" w:hAnsi="Courier New" w:cs="Courier New"/>
          <w:szCs w:val="20"/>
          <w:lang w:eastAsia="ru-RU"/>
        </w:rPr>
        <w:t>или) с дорогами общего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пользования)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с целью определения объемов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Мы, нижеподписавшиеся, комиссия в составе: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председатель комиссии           руководитель организации-заказчика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члены комиссии:                 представитель администрации </w:t>
      </w:r>
      <w:proofErr w:type="gramStart"/>
      <w:r w:rsidRPr="006E7F63">
        <w:rPr>
          <w:rFonts w:ascii="Courier New" w:eastAsia="Gulim" w:hAnsi="Courier New" w:cs="Courier New"/>
          <w:szCs w:val="20"/>
          <w:lang w:eastAsia="ru-RU"/>
        </w:rPr>
        <w:t>муниципального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образования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представитель организации-подрядчика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представитель организации-заказчика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составили настоящий акт в том, что нами "__" ________ 20__ года произведено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обследование автомобильной дороги, связывающей ___________________________,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</w:t>
      </w:r>
      <w:proofErr w:type="gramStart"/>
      <w:r w:rsidRPr="006E7F63">
        <w:rPr>
          <w:rFonts w:ascii="Courier New" w:eastAsia="Gulim" w:hAnsi="Courier New" w:cs="Courier New"/>
          <w:szCs w:val="20"/>
          <w:lang w:eastAsia="ru-RU"/>
        </w:rPr>
        <w:t>(наименование связываемых объектов сельскохозяйственного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назначения между собой </w:t>
      </w:r>
      <w:proofErr w:type="gramStart"/>
      <w:r w:rsidRPr="006E7F63">
        <w:rPr>
          <w:rFonts w:ascii="Courier New" w:eastAsia="Gulim" w:hAnsi="Courier New" w:cs="Courier New"/>
          <w:szCs w:val="20"/>
          <w:lang w:eastAsia="ru-RU"/>
        </w:rPr>
        <w:t>и(</w:t>
      </w:r>
      <w:proofErr w:type="gramEnd"/>
      <w:r w:rsidRPr="006E7F63">
        <w:rPr>
          <w:rFonts w:ascii="Courier New" w:eastAsia="Gulim" w:hAnsi="Courier New" w:cs="Courier New"/>
          <w:szCs w:val="20"/>
          <w:lang w:eastAsia="ru-RU"/>
        </w:rPr>
        <w:t>или) с дорогами общего пользования)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___________________________________________________________________ района.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1. В ходе обследования установлено: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___________________________________________________________________________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(описание текущего состояния автомобильной дороги)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Требуется проведение работ по _____________________________________________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(капитальному, ремонту или ремонту)                                       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_____________________________________________________ автомобильной дороги.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2. Описание мер по ликвидации, намечаемые виды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ulim" w:eastAsia="Gulim" w:hAnsi="Gulim" w:cs="Gulim"/>
          <w:sz w:val="28"/>
          <w:szCs w:val="24"/>
          <w:lang w:eastAsia="ru-RU"/>
        </w:rPr>
      </w:pPr>
    </w:p>
    <w:p w:rsidR="00ED7FE6" w:rsidRPr="006E7F63" w:rsidRDefault="00ED7FE6" w:rsidP="00ED7FE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Gulim" w:eastAsia="Gulim" w:hAnsi="Gulim" w:cs="Gulim"/>
          <w:sz w:val="7"/>
          <w:szCs w:val="5"/>
          <w:lang w:eastAsia="ru-RU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904"/>
        <w:gridCol w:w="1785"/>
        <w:gridCol w:w="2499"/>
        <w:gridCol w:w="1309"/>
        <w:gridCol w:w="1428"/>
      </w:tblGrid>
      <w:tr w:rsidR="00ED7FE6" w:rsidRPr="006E7F63" w:rsidTr="004315B8">
        <w:trPr>
          <w:trHeight w:val="1139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lastRenderedPageBreak/>
              <w:t xml:space="preserve">N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proofErr w:type="gramStart"/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п</w:t>
            </w:r>
            <w:proofErr w:type="gramEnd"/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Протяженность,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     </w:t>
            </w:r>
            <w:proofErr w:type="gramStart"/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м</w:t>
            </w:r>
            <w:proofErr w:type="gramEnd"/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     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 Состояние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 элементов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существующей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автомобильной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  дороги    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 Намечаемые виды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работ по устранению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    дефектов    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(в соответствии с приказом Минтранса России от 16 ноября 2012 года № 402)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Единица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измерения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Количество</w:t>
            </w: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1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2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3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</w:tr>
    </w:tbl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Gulim" w:eastAsia="Gulim" w:hAnsi="Gulim" w:cs="Gulim"/>
          <w:sz w:val="28"/>
          <w:szCs w:val="24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3. Выводы комиссии: _______________________________________________________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___________________________________________________________________________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Председатель комиссии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_____________/______________ / (подпись, инициалы, фамилия)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Члены комиссии: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_____________/______________ / (подпись, инициалы, фамилия)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_____________/______________ / (подпись, инициалы, фамилия)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_____________/______________ / (подпись, инициалы, фамилия)</w:t>
      </w:r>
    </w:p>
    <w:p w:rsidR="00ED7FE6" w:rsidRDefault="00ED7FE6" w:rsidP="00ED7FE6">
      <w:pPr>
        <w:autoSpaceDE w:val="0"/>
        <w:autoSpaceDN w:val="0"/>
        <w:adjustRightInd w:val="0"/>
        <w:ind w:left="5670" w:hanging="5940"/>
        <w:rPr>
          <w:rFonts w:ascii="Times New Roman" w:hAnsi="Times New Roman"/>
          <w:sz w:val="32"/>
          <w:szCs w:val="28"/>
        </w:rPr>
      </w:pPr>
      <w:r w:rsidRPr="006E7F63">
        <w:rPr>
          <w:rFonts w:ascii="Times New Roman" w:hAnsi="Times New Roman"/>
          <w:sz w:val="32"/>
          <w:szCs w:val="28"/>
        </w:rPr>
        <w:br w:type="page"/>
      </w:r>
    </w:p>
    <w:p w:rsidR="00ED7FE6" w:rsidRPr="00ED7FE6" w:rsidRDefault="00ED7FE6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  <w:r w:rsidRPr="00ED7FE6">
        <w:rPr>
          <w:rFonts w:ascii="Times New Roman" w:hAnsi="Times New Roman"/>
          <w:sz w:val="28"/>
          <w:szCs w:val="28"/>
        </w:rPr>
        <w:t xml:space="preserve"> к извещению</w:t>
      </w:r>
    </w:p>
    <w:p w:rsidR="00ED7FE6" w:rsidRDefault="00ED7FE6" w:rsidP="00ED7FE6">
      <w:pPr>
        <w:autoSpaceDE w:val="0"/>
        <w:autoSpaceDN w:val="0"/>
        <w:adjustRightInd w:val="0"/>
        <w:ind w:left="5670" w:hanging="5940"/>
        <w:rPr>
          <w:rFonts w:ascii="Times New Roman" w:hAnsi="Times New Roman"/>
          <w:sz w:val="32"/>
          <w:szCs w:val="28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УТВЕРЖДАЮ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            </w:t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(подпись, инициалы, фамилия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            руководителя организаци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и-</w:t>
      </w:r>
      <w:proofErr w:type="gramEnd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  <w:t>заказчика)</w:t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            "___" ___________________ 20__ </w:t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  <w:t>года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ДЕФЕКТНАЯ ВЕДОМОСТЬ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на __________________________________________________ автомобильной дороги,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(капитальный ремонт или ремонт)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связывающей _______________________________________________________________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(наименование связываемых объектов сельскохозяйственного назначения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между собой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и(</w:t>
      </w:r>
      <w:proofErr w:type="gramEnd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или) с дорогами общего пользования)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Gulim" w:eastAsia="Gulim" w:hAnsi="Gulim" w:cs="Gulim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904"/>
        <w:gridCol w:w="1785"/>
        <w:gridCol w:w="2499"/>
        <w:gridCol w:w="1309"/>
        <w:gridCol w:w="1428"/>
      </w:tblGrid>
      <w:tr w:rsidR="00ED7FE6" w:rsidRPr="006E7F63" w:rsidTr="004315B8">
        <w:trPr>
          <w:trHeight w:val="1226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N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п</w:t>
            </w:r>
            <w:proofErr w:type="gramEnd"/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Протяженность,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м</w:t>
            </w:r>
            <w:proofErr w:type="gramEnd"/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Состояние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элементов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существующей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автомобильной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 дороги  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Намечаемые виды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работ по устранению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   дефектов    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(в соответствии с приказом Минтранса России от 16 ноября 2012 года № 402)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Единица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Количество</w:t>
            </w: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3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ulim" w:eastAsia="Gulim" w:hAnsi="Gulim" w:cs="Gulim"/>
          <w:sz w:val="24"/>
          <w:szCs w:val="24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Составил:______________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Проверил:______________</w:t>
      </w:r>
    </w:p>
    <w:p w:rsidR="00D937EF" w:rsidRPr="00ED7FE6" w:rsidRDefault="00D937EF" w:rsidP="00ED7FE6">
      <w:pPr>
        <w:ind w:firstLine="708"/>
        <w:jc w:val="right"/>
        <w:rPr>
          <w:rFonts w:ascii="Times New Roman" w:hAnsi="Times New Roman"/>
          <w:sz w:val="32"/>
          <w:szCs w:val="28"/>
        </w:rPr>
      </w:pPr>
    </w:p>
    <w:sectPr w:rsidR="00D937EF" w:rsidRPr="00ED7FE6" w:rsidSect="00ED7F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5DAB"/>
    <w:multiLevelType w:val="multilevel"/>
    <w:tmpl w:val="7716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D4810"/>
    <w:multiLevelType w:val="hybridMultilevel"/>
    <w:tmpl w:val="394A4D14"/>
    <w:lvl w:ilvl="0" w:tplc="2F8C7E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625209"/>
    <w:multiLevelType w:val="multilevel"/>
    <w:tmpl w:val="E83E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88"/>
    <w:rsid w:val="00117EDB"/>
    <w:rsid w:val="001B7E64"/>
    <w:rsid w:val="0020622F"/>
    <w:rsid w:val="00247A9C"/>
    <w:rsid w:val="00285B31"/>
    <w:rsid w:val="002D5F8C"/>
    <w:rsid w:val="003148A8"/>
    <w:rsid w:val="00385E30"/>
    <w:rsid w:val="00397BBF"/>
    <w:rsid w:val="003B6CD1"/>
    <w:rsid w:val="004C4114"/>
    <w:rsid w:val="00637121"/>
    <w:rsid w:val="00754B87"/>
    <w:rsid w:val="0077004E"/>
    <w:rsid w:val="00936484"/>
    <w:rsid w:val="00993275"/>
    <w:rsid w:val="00A81D53"/>
    <w:rsid w:val="00A82409"/>
    <w:rsid w:val="00A916EF"/>
    <w:rsid w:val="00B369DA"/>
    <w:rsid w:val="00CB3DE4"/>
    <w:rsid w:val="00CE4FF2"/>
    <w:rsid w:val="00CF5EEC"/>
    <w:rsid w:val="00D937EF"/>
    <w:rsid w:val="00E3634E"/>
    <w:rsid w:val="00E5708F"/>
    <w:rsid w:val="00E847CA"/>
    <w:rsid w:val="00ED7FE6"/>
    <w:rsid w:val="00EE04BC"/>
    <w:rsid w:val="00F20FDD"/>
    <w:rsid w:val="00F873A3"/>
    <w:rsid w:val="00F93E88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04E"/>
    <w:rPr>
      <w:b/>
      <w:bCs/>
    </w:rPr>
  </w:style>
  <w:style w:type="character" w:customStyle="1" w:styleId="apple-converted-space">
    <w:name w:val="apple-converted-space"/>
    <w:basedOn w:val="a0"/>
    <w:rsid w:val="0077004E"/>
  </w:style>
  <w:style w:type="character" w:styleId="a5">
    <w:name w:val="Hyperlink"/>
    <w:basedOn w:val="a0"/>
    <w:uiPriority w:val="99"/>
    <w:semiHidden/>
    <w:unhideWhenUsed/>
    <w:rsid w:val="0077004E"/>
    <w:rPr>
      <w:color w:val="0000FF"/>
      <w:u w:val="single"/>
    </w:rPr>
  </w:style>
  <w:style w:type="paragraph" w:customStyle="1" w:styleId="ConsPlusNormal">
    <w:name w:val="ConsPlusNormal"/>
    <w:rsid w:val="00F87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93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04E"/>
    <w:rPr>
      <w:b/>
      <w:bCs/>
    </w:rPr>
  </w:style>
  <w:style w:type="character" w:customStyle="1" w:styleId="apple-converted-space">
    <w:name w:val="apple-converted-space"/>
    <w:basedOn w:val="a0"/>
    <w:rsid w:val="0077004E"/>
  </w:style>
  <w:style w:type="character" w:styleId="a5">
    <w:name w:val="Hyperlink"/>
    <w:basedOn w:val="a0"/>
    <w:uiPriority w:val="99"/>
    <w:semiHidden/>
    <w:unhideWhenUsed/>
    <w:rsid w:val="0077004E"/>
    <w:rPr>
      <w:color w:val="0000FF"/>
      <w:u w:val="single"/>
    </w:rPr>
  </w:style>
  <w:style w:type="paragraph" w:customStyle="1" w:styleId="ConsPlusNormal">
    <w:name w:val="ConsPlusNormal"/>
    <w:rsid w:val="00F87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93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E98E5F22A9815C11CF4A571AABDC30D6D75B51D5AF5BAE151B4F7821B05C1EE463A48B5F8C2bCkE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F8E98E5F22A9815C11CF4A571AABDC30D6D75B51D5AF5BAE151B4F7821B05C1EE463A48B5FBC1bCk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8E98E5F22A9815C11CF4A571AABDC3096D75BD1D5AF5BAE151B4F7821B05C1EE463A48B5F9C5bCk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8E98E5F22A9815C11CF4A571AABDC30D6D75B51D5AF5BAE151B4F7821B05C1EE463A48B5FAC5bCk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Ольга Владимировна</dc:creator>
  <cp:lastModifiedBy>Тереньтьев Виктор В.</cp:lastModifiedBy>
  <cp:revision>3</cp:revision>
  <cp:lastPrinted>2017-12-18T14:17:00Z</cp:lastPrinted>
  <dcterms:created xsi:type="dcterms:W3CDTF">2019-10-07T11:59:00Z</dcterms:created>
  <dcterms:modified xsi:type="dcterms:W3CDTF">2019-10-08T10:27:00Z</dcterms:modified>
</cp:coreProperties>
</file>